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CCCFF">
    <v:background id="_x0000_s1025" o:bwmode="white" fillcolor="#ccf">
      <v:fill r:id="rId4" o:title="" type="tile"/>
    </v:background>
  </w:background>
  <w:body>
    <w:p w:rsidR="00B87E31" w:rsidRDefault="005C0517">
      <w:pPr>
        <w:rPr>
          <w:rtl/>
        </w:rPr>
      </w:pPr>
      <w:r>
        <w:rPr>
          <w:noProof/>
          <w:rtl/>
          <w:lang w:bidi="ar-SA"/>
        </w:rPr>
        <w:pict>
          <v:rect id="_x0000_s1026" style="position:absolute;left:0;text-align:left;margin-left:-.3pt;margin-top:-13.95pt;width:259.05pt;height:509.25pt;z-index:1" strokecolor="#0070c0" strokeweight="6pt">
            <v:stroke linestyle="thickBetweenThin"/>
            <v:textbox>
              <w:txbxContent>
                <w:p w:rsidR="005874D8" w:rsidRDefault="001777B1" w:rsidP="003F5F87">
                  <w:pPr>
                    <w:spacing w:line="240" w:lineRule="auto"/>
                    <w:jc w:val="both"/>
                    <w:rPr>
                      <w:rFonts w:cs="B Nazanin"/>
                      <w:sz w:val="20"/>
                      <w:szCs w:val="20"/>
                      <w:rtl/>
                    </w:rPr>
                  </w:pPr>
                  <w:r>
                    <w:rPr>
                      <w:rFonts w:cs="B Nazanin" w:hint="cs"/>
                      <w:sz w:val="20"/>
                      <w:szCs w:val="20"/>
                      <w:rtl/>
                    </w:rPr>
                    <w:t xml:space="preserve">سردرد میگرنی ناشی از نوعی اختلال عروقی در رگ های </w:t>
                  </w:r>
                  <w:r w:rsidR="003F5F87">
                    <w:rPr>
                      <w:rFonts w:cs="B Nazanin" w:hint="cs"/>
                      <w:sz w:val="20"/>
                      <w:szCs w:val="20"/>
                      <w:rtl/>
                    </w:rPr>
                    <w:t>مغزو پوست سر است که در اغلب موارد</w:t>
                  </w:r>
                  <w:r>
                    <w:rPr>
                      <w:rFonts w:cs="B Nazanin" w:hint="cs"/>
                      <w:sz w:val="20"/>
                      <w:szCs w:val="20"/>
                      <w:rtl/>
                    </w:rPr>
                    <w:t xml:space="preserve"> نقش ژنتیک و سابقه فامیلی مثبت در ابتلا به آن بارز بوده است.</w:t>
                  </w:r>
                </w:p>
                <w:p w:rsidR="001777B1" w:rsidRDefault="001777B1" w:rsidP="00CF3CDE">
                  <w:pPr>
                    <w:spacing w:line="240" w:lineRule="auto"/>
                    <w:jc w:val="both"/>
                    <w:rPr>
                      <w:rFonts w:cs="B Nazanin"/>
                      <w:sz w:val="20"/>
                      <w:szCs w:val="20"/>
                      <w:rtl/>
                    </w:rPr>
                  </w:pPr>
                  <w:r>
                    <w:rPr>
                      <w:rFonts w:cs="B Nazanin" w:hint="cs"/>
                      <w:sz w:val="20"/>
                      <w:szCs w:val="20"/>
                      <w:rtl/>
                    </w:rPr>
                    <w:t>-درد شدید و ضربان دار</w:t>
                  </w:r>
                </w:p>
                <w:p w:rsidR="001777B1" w:rsidRDefault="001777B1" w:rsidP="00CF3CDE">
                  <w:pPr>
                    <w:spacing w:line="240" w:lineRule="auto"/>
                    <w:jc w:val="both"/>
                    <w:rPr>
                      <w:rFonts w:cs="B Nazanin"/>
                      <w:sz w:val="20"/>
                      <w:szCs w:val="20"/>
                      <w:rtl/>
                    </w:rPr>
                  </w:pPr>
                  <w:r>
                    <w:rPr>
                      <w:rFonts w:cs="B Nazanin" w:hint="cs"/>
                      <w:sz w:val="20"/>
                      <w:szCs w:val="20"/>
                      <w:rtl/>
                    </w:rPr>
                    <w:t xml:space="preserve">- درد اغلب </w:t>
                  </w:r>
                  <w:r w:rsidR="00632885">
                    <w:rPr>
                      <w:rFonts w:cs="B Nazanin" w:hint="cs"/>
                      <w:sz w:val="20"/>
                      <w:szCs w:val="20"/>
                      <w:rtl/>
                    </w:rPr>
                    <w:t>یک طرفه با احتمال بروز در سمت مقابل در حملات بعدی</w:t>
                  </w:r>
                </w:p>
                <w:p w:rsidR="00632885" w:rsidRDefault="00632885" w:rsidP="00CF3CDE">
                  <w:pPr>
                    <w:spacing w:line="240" w:lineRule="auto"/>
                    <w:jc w:val="both"/>
                    <w:rPr>
                      <w:rFonts w:cs="B Nazanin"/>
                      <w:sz w:val="20"/>
                      <w:szCs w:val="20"/>
                      <w:rtl/>
                    </w:rPr>
                  </w:pPr>
                  <w:r>
                    <w:rPr>
                      <w:rFonts w:cs="B Nazanin" w:hint="cs"/>
                      <w:sz w:val="20"/>
                      <w:szCs w:val="20"/>
                      <w:rtl/>
                    </w:rPr>
                    <w:t>- تهوع و استفراغ</w:t>
                  </w:r>
                </w:p>
                <w:p w:rsidR="00632885" w:rsidRDefault="00632885" w:rsidP="00CF3CDE">
                  <w:pPr>
                    <w:spacing w:line="240" w:lineRule="auto"/>
                    <w:jc w:val="both"/>
                    <w:rPr>
                      <w:rFonts w:cs="B Nazanin"/>
                      <w:sz w:val="20"/>
                      <w:szCs w:val="20"/>
                      <w:rtl/>
                    </w:rPr>
                  </w:pPr>
                  <w:r>
                    <w:rPr>
                      <w:rFonts w:cs="B Nazanin" w:hint="cs"/>
                      <w:sz w:val="20"/>
                      <w:szCs w:val="20"/>
                      <w:rtl/>
                    </w:rPr>
                    <w:t>-حساسیت به نور و صدا و عدم تحمل آن(ترس از نور- ترس از صدا)</w:t>
                  </w:r>
                </w:p>
                <w:p w:rsidR="00632885" w:rsidRDefault="00632885" w:rsidP="00CF3CDE">
                  <w:pPr>
                    <w:spacing w:line="240" w:lineRule="auto"/>
                    <w:jc w:val="both"/>
                    <w:rPr>
                      <w:rFonts w:cs="B Nazanin"/>
                      <w:sz w:val="20"/>
                      <w:szCs w:val="20"/>
                      <w:rtl/>
                    </w:rPr>
                  </w:pPr>
                  <w:r>
                    <w:rPr>
                      <w:rFonts w:cs="B Nazanin" w:hint="cs"/>
                      <w:sz w:val="20"/>
                      <w:szCs w:val="20"/>
                      <w:rtl/>
                    </w:rPr>
                    <w:t>-عدم تحمل بوهای شدید و مختلف</w:t>
                  </w:r>
                </w:p>
                <w:p w:rsidR="00632885" w:rsidRDefault="00632885" w:rsidP="00CF3CDE">
                  <w:pPr>
                    <w:spacing w:line="240" w:lineRule="auto"/>
                    <w:jc w:val="both"/>
                    <w:rPr>
                      <w:rFonts w:cs="B Nazanin"/>
                      <w:sz w:val="20"/>
                      <w:szCs w:val="20"/>
                      <w:rtl/>
                    </w:rPr>
                  </w:pPr>
                  <w:r>
                    <w:rPr>
                      <w:rFonts w:cs="B Nazanin" w:hint="cs"/>
                      <w:sz w:val="20"/>
                      <w:szCs w:val="20"/>
                      <w:rtl/>
                    </w:rPr>
                    <w:t>- عدم توانایی در انجام فعالیت های جسمی و فیزیکی</w:t>
                  </w:r>
                </w:p>
                <w:p w:rsidR="00632885" w:rsidRDefault="00632885" w:rsidP="00CF3CDE">
                  <w:pPr>
                    <w:spacing w:line="240" w:lineRule="auto"/>
                    <w:jc w:val="both"/>
                    <w:rPr>
                      <w:rFonts w:cs="B Nazanin"/>
                      <w:sz w:val="20"/>
                      <w:szCs w:val="20"/>
                      <w:rtl/>
                    </w:rPr>
                  </w:pPr>
                  <w:r>
                    <w:rPr>
                      <w:rFonts w:cs="B Nazanin" w:hint="cs"/>
                      <w:sz w:val="20"/>
                      <w:szCs w:val="20"/>
                      <w:rtl/>
                    </w:rPr>
                    <w:t>- احساس ضعف و خستگی و ناخوشی</w:t>
                  </w:r>
                </w:p>
                <w:p w:rsidR="00632885" w:rsidRDefault="00632885" w:rsidP="00CF3CDE">
                  <w:pPr>
                    <w:spacing w:line="240" w:lineRule="auto"/>
                    <w:jc w:val="both"/>
                    <w:rPr>
                      <w:rFonts w:cs="B Nazanin"/>
                      <w:sz w:val="20"/>
                      <w:szCs w:val="20"/>
                      <w:rtl/>
                    </w:rPr>
                  </w:pPr>
                  <w:r>
                    <w:rPr>
                      <w:rFonts w:cs="B Nazanin" w:hint="cs"/>
                      <w:sz w:val="20"/>
                      <w:szCs w:val="20"/>
                      <w:rtl/>
                    </w:rPr>
                    <w:t>- تحریک پذیری</w:t>
                  </w:r>
                </w:p>
                <w:p w:rsidR="00632885" w:rsidRDefault="00632885" w:rsidP="00CF3CDE">
                  <w:pPr>
                    <w:spacing w:line="240" w:lineRule="auto"/>
                    <w:jc w:val="both"/>
                    <w:rPr>
                      <w:rFonts w:cs="B Nazanin"/>
                      <w:sz w:val="20"/>
                      <w:szCs w:val="20"/>
                      <w:rtl/>
                    </w:rPr>
                  </w:pPr>
                  <w:r>
                    <w:rPr>
                      <w:rFonts w:cs="B Nazanin" w:hint="cs"/>
                      <w:sz w:val="20"/>
                      <w:szCs w:val="20"/>
                      <w:rtl/>
                    </w:rPr>
                    <w:t>-آبریزش بینی یا اشک ریزش</w:t>
                  </w:r>
                </w:p>
                <w:p w:rsidR="00632885" w:rsidRDefault="00632885" w:rsidP="00CF3CDE">
                  <w:pPr>
                    <w:spacing w:line="240" w:lineRule="auto"/>
                    <w:jc w:val="both"/>
                    <w:rPr>
                      <w:rFonts w:cs="B Nazanin"/>
                      <w:sz w:val="20"/>
                      <w:szCs w:val="20"/>
                      <w:rtl/>
                    </w:rPr>
                  </w:pPr>
                  <w:r>
                    <w:rPr>
                      <w:rFonts w:cs="B Nazanin" w:hint="cs"/>
                      <w:sz w:val="20"/>
                      <w:szCs w:val="20"/>
                      <w:rtl/>
                    </w:rPr>
                    <w:t>-وجود اورا در برخی موارد(یک علامت هشدار و پیش آگهی که معمولا 30-15 دقیقه قبل از شروع سردرد رخ می دهد و فردآگاه می شود که به زودی دچار سردرد می شود و معمولا یک نشانه بیناییف شنوایی یا بویایی است) مثل : تاری یا کاهش دید،دوبینی،احساس وجود نور یا ذرات درخشان یا جرقه زدن جلوی چشمان،احساس حرکت اجسام مقابل چشمان،بی حسی صورت یا لب ها و گونه ها، احساس بوهای خاص یا ناخوشایند.</w:t>
                  </w:r>
                </w:p>
                <w:p w:rsidR="00632885" w:rsidRDefault="00632885" w:rsidP="00CF3CDE">
                  <w:pPr>
                    <w:spacing w:line="240" w:lineRule="auto"/>
                    <w:jc w:val="both"/>
                    <w:rPr>
                      <w:rFonts w:cs="B Nazanin"/>
                      <w:sz w:val="20"/>
                      <w:szCs w:val="20"/>
                      <w:rtl/>
                    </w:rPr>
                  </w:pPr>
                  <w:r>
                    <w:rPr>
                      <w:rFonts w:cs="B Nazanin" w:hint="cs"/>
                      <w:sz w:val="20"/>
                      <w:szCs w:val="20"/>
                      <w:rtl/>
                    </w:rPr>
                    <w:t>پس از ترخیص تا زمان بهبودی به نکات و توصیه های زیر توجه کنید :</w:t>
                  </w:r>
                </w:p>
                <w:p w:rsidR="00632885" w:rsidRDefault="00632885" w:rsidP="00CF3CDE">
                  <w:pPr>
                    <w:spacing w:line="240" w:lineRule="auto"/>
                    <w:jc w:val="both"/>
                    <w:rPr>
                      <w:rFonts w:cs="B Nazanin"/>
                      <w:sz w:val="20"/>
                      <w:szCs w:val="20"/>
                      <w:rtl/>
                    </w:rPr>
                  </w:pPr>
                  <w:r>
                    <w:rPr>
                      <w:rFonts w:cs="B Nazanin" w:hint="cs"/>
                      <w:sz w:val="20"/>
                      <w:szCs w:val="20"/>
                      <w:rtl/>
                    </w:rPr>
                    <w:t>1- برای درمان سردردهای میگرنی</w:t>
                  </w:r>
                  <w:r w:rsidR="00515608">
                    <w:rPr>
                      <w:rFonts w:cs="B Nazanin" w:hint="cs"/>
                      <w:sz w:val="20"/>
                      <w:szCs w:val="20"/>
                      <w:rtl/>
                    </w:rPr>
                    <w:t xml:space="preserve"> طیف وسیعی از داروها موجود است که اثر بخشی آنها در افراد مختلف متفاوت است و داروی خاصی با اثربخشی ویژه تایید نشده است.</w:t>
                  </w:r>
                </w:p>
                <w:p w:rsidR="00515608" w:rsidRDefault="00515608" w:rsidP="00CF3CDE">
                  <w:pPr>
                    <w:spacing w:line="240" w:lineRule="auto"/>
                    <w:jc w:val="both"/>
                    <w:rPr>
                      <w:rFonts w:cs="B Nazanin"/>
                      <w:sz w:val="20"/>
                      <w:szCs w:val="20"/>
                      <w:rtl/>
                    </w:rPr>
                  </w:pPr>
                  <w:r>
                    <w:rPr>
                      <w:rFonts w:cs="B Nazanin" w:hint="cs"/>
                      <w:sz w:val="20"/>
                      <w:szCs w:val="20"/>
                      <w:rtl/>
                    </w:rPr>
                    <w:t xml:space="preserve">2- </w:t>
                  </w:r>
                  <w:r w:rsidR="003F5F87">
                    <w:rPr>
                      <w:rFonts w:cs="B Nazanin" w:hint="cs"/>
                      <w:sz w:val="20"/>
                      <w:szCs w:val="20"/>
                      <w:rtl/>
                    </w:rPr>
                    <w:t>جهت کنترل درد در ابتدا از داوهای ضد درد</w:t>
                  </w:r>
                  <w:r>
                    <w:rPr>
                      <w:rFonts w:cs="B Nazanin" w:hint="cs"/>
                      <w:sz w:val="20"/>
                      <w:szCs w:val="20"/>
                      <w:rtl/>
                    </w:rPr>
                    <w:t>خوراکی معمولی مثل استامینوفن ، آسپرین،برفن،ناپروکسن یا ژلوفن استفاده کنید.</w:t>
                  </w:r>
                </w:p>
                <w:p w:rsidR="00515608" w:rsidRDefault="00515608" w:rsidP="00CF3CDE">
                  <w:pPr>
                    <w:spacing w:line="240" w:lineRule="auto"/>
                    <w:jc w:val="both"/>
                    <w:rPr>
                      <w:rFonts w:cs="B Nazanin"/>
                      <w:sz w:val="20"/>
                      <w:szCs w:val="20"/>
                      <w:rtl/>
                    </w:rPr>
                  </w:pPr>
                </w:p>
                <w:p w:rsidR="00632885" w:rsidRPr="002C411F" w:rsidRDefault="00632885" w:rsidP="00CF3CDE">
                  <w:pPr>
                    <w:spacing w:line="240" w:lineRule="auto"/>
                    <w:jc w:val="both"/>
                    <w:rPr>
                      <w:rFonts w:cs="B Nazanin"/>
                      <w:sz w:val="20"/>
                      <w:szCs w:val="20"/>
                    </w:rPr>
                  </w:pPr>
                </w:p>
              </w:txbxContent>
            </v:textbox>
            <w10:wrap anchorx="page"/>
          </v:rect>
        </w:pict>
      </w: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5C0517">
      <w:pPr>
        <w:rPr>
          <w:rtl/>
        </w:rPr>
      </w:pPr>
      <w:r>
        <w:rPr>
          <w:noProof/>
          <w:rtl/>
          <w:lang w:bidi="ar-SA"/>
        </w:rPr>
        <w:pict>
          <v:rect id="_x0000_s1027" style="position:absolute;left:0;text-align:left;margin-left:113.85pt;margin-top:37.15pt;width:22.5pt;height:19.5pt;flip:x;z-index:7" strokecolor="white">
            <v:textbox>
              <w:txbxContent>
                <w:p w:rsidR="00B87E31" w:rsidRDefault="00B87E31">
                  <w:r>
                    <w:rPr>
                      <w:rtl/>
                    </w:rPr>
                    <w:t>2</w:t>
                  </w:r>
                </w:p>
              </w:txbxContent>
            </v:textbox>
            <w10:wrap anchorx="page"/>
          </v:rect>
        </w:pict>
      </w:r>
    </w:p>
    <w:p w:rsidR="00B87E31" w:rsidRDefault="005C0517" w:rsidP="00676BFB">
      <w:pPr>
        <w:tabs>
          <w:tab w:val="left" w:pos="4100"/>
        </w:tabs>
        <w:rPr>
          <w:rtl/>
        </w:rPr>
      </w:pPr>
      <w:r>
        <w:rPr>
          <w:noProof/>
          <w:rtl/>
          <w:lang w:bidi="ar-SA"/>
        </w:rPr>
        <w:lastRenderedPageBreak/>
        <w:pict>
          <v:rect id="_x0000_s1028" style="position:absolute;left:0;text-align:left;margin-left:-16.65pt;margin-top:-13.95pt;width:267.3pt;height:509.25pt;z-index:5" strokecolor="#0070c0" strokeweight="6pt">
            <v:stroke linestyle="thickBetweenThin"/>
            <v:textbox>
              <w:txbxContent>
                <w:p w:rsidR="00515608" w:rsidRPr="00716B92" w:rsidRDefault="00515608" w:rsidP="00D073CA">
                  <w:pPr>
                    <w:spacing w:line="216" w:lineRule="auto"/>
                    <w:rPr>
                      <w:rFonts w:cs="B Mitra"/>
                      <w:sz w:val="20"/>
                      <w:szCs w:val="20"/>
                      <w:rtl/>
                    </w:rPr>
                  </w:pPr>
                  <w:r w:rsidRPr="00716B92">
                    <w:rPr>
                      <w:rFonts w:cs="B Mitra" w:hint="cs"/>
                      <w:sz w:val="20"/>
                      <w:szCs w:val="20"/>
                      <w:rtl/>
                    </w:rPr>
                    <w:t>3-به هیچ وجه به طورخودسرانه اقدام به شروع مصرف داروهای تخصصی ویژه میگرن که برای سایر افراد مثلا اعضای خانواده تان تجویز شده است ،نکنید.</w:t>
                  </w:r>
                </w:p>
                <w:p w:rsidR="00515608" w:rsidRPr="00716B92" w:rsidRDefault="00515608" w:rsidP="00D073CA">
                  <w:pPr>
                    <w:spacing w:line="216" w:lineRule="auto"/>
                    <w:rPr>
                      <w:rFonts w:cs="B Mitra"/>
                      <w:sz w:val="20"/>
                      <w:szCs w:val="20"/>
                      <w:rtl/>
                    </w:rPr>
                  </w:pPr>
                  <w:r w:rsidRPr="00716B92">
                    <w:rPr>
                      <w:rFonts w:cs="B Mitra" w:hint="cs"/>
                      <w:sz w:val="20"/>
                      <w:szCs w:val="20"/>
                      <w:rtl/>
                    </w:rPr>
                    <w:t xml:space="preserve">4- در صورتی که باردار بوده یا به بیماریهای مزمن قلبی </w:t>
                  </w:r>
                  <w:r w:rsidRPr="00716B92">
                    <w:rPr>
                      <w:sz w:val="20"/>
                      <w:szCs w:val="20"/>
                      <w:rtl/>
                    </w:rPr>
                    <w:t>–</w:t>
                  </w:r>
                  <w:r w:rsidRPr="00716B92">
                    <w:rPr>
                      <w:rFonts w:cs="B Mitra" w:hint="cs"/>
                      <w:sz w:val="20"/>
                      <w:szCs w:val="20"/>
                      <w:rtl/>
                    </w:rPr>
                    <w:t>عروقی مبتلا هستید حتما به پزشک اطلاع دهید چون دراین شرایط مصرف داروهای ضد میگرن با عوارض خطرناکی همراه خواهد بود.</w:t>
                  </w:r>
                </w:p>
                <w:p w:rsidR="00515608" w:rsidRPr="00716B92" w:rsidRDefault="00515608" w:rsidP="00D073CA">
                  <w:pPr>
                    <w:spacing w:line="216" w:lineRule="auto"/>
                    <w:rPr>
                      <w:rFonts w:cs="B Mitra"/>
                      <w:sz w:val="20"/>
                      <w:szCs w:val="20"/>
                      <w:rtl/>
                    </w:rPr>
                  </w:pPr>
                  <w:r w:rsidRPr="00716B92">
                    <w:rPr>
                      <w:rFonts w:cs="B Mitra" w:hint="cs"/>
                      <w:sz w:val="20"/>
                      <w:szCs w:val="20"/>
                      <w:rtl/>
                    </w:rPr>
                    <w:t>5- از استفاده همزمان داروهای مسکن از انواع مختلف بپرهیزید.</w:t>
                  </w:r>
                </w:p>
                <w:p w:rsidR="00515608" w:rsidRPr="00716B92" w:rsidRDefault="00515608" w:rsidP="00D073CA">
                  <w:pPr>
                    <w:spacing w:line="216" w:lineRule="auto"/>
                    <w:rPr>
                      <w:rFonts w:cs="B Mitra"/>
                      <w:sz w:val="20"/>
                      <w:szCs w:val="20"/>
                      <w:rtl/>
                    </w:rPr>
                  </w:pPr>
                  <w:r w:rsidRPr="00716B92">
                    <w:rPr>
                      <w:rFonts w:cs="B Mitra" w:hint="cs"/>
                      <w:sz w:val="20"/>
                      <w:szCs w:val="20"/>
                      <w:rtl/>
                    </w:rPr>
                    <w:t>6-توجه کنید مصرف بیش از حد داروهای مسکن باع</w:t>
                  </w:r>
                  <w:r w:rsidR="003F5F87">
                    <w:rPr>
                      <w:rFonts w:cs="B Mitra" w:hint="cs"/>
                      <w:sz w:val="20"/>
                      <w:szCs w:val="20"/>
                      <w:rtl/>
                    </w:rPr>
                    <w:t>ث</w:t>
                  </w:r>
                  <w:r w:rsidRPr="00716B92">
                    <w:rPr>
                      <w:rFonts w:cs="B Mitra" w:hint="cs"/>
                      <w:sz w:val="20"/>
                      <w:szCs w:val="20"/>
                      <w:rtl/>
                    </w:rPr>
                    <w:t xml:space="preserve"> ایجاد وابستگی در شما خواهد شد به شکلی که در صورت عدم مصرف آن دچار عود سردرد خواهید شد.</w:t>
                  </w:r>
                </w:p>
                <w:p w:rsidR="00382241" w:rsidRPr="00716B92" w:rsidRDefault="00515608" w:rsidP="00D073CA">
                  <w:pPr>
                    <w:spacing w:line="216" w:lineRule="auto"/>
                    <w:rPr>
                      <w:rFonts w:cs="B Mitra"/>
                      <w:sz w:val="20"/>
                      <w:szCs w:val="20"/>
                      <w:rtl/>
                    </w:rPr>
                  </w:pPr>
                  <w:r w:rsidRPr="00716B92">
                    <w:rPr>
                      <w:rFonts w:cs="B Mitra" w:hint="cs"/>
                      <w:sz w:val="20"/>
                      <w:szCs w:val="20"/>
                      <w:rtl/>
                    </w:rPr>
                    <w:t>7-توجه کنید</w:t>
                  </w:r>
                  <w:r w:rsidR="00382241" w:rsidRPr="00716B92">
                    <w:rPr>
                      <w:rFonts w:cs="B Mitra" w:hint="cs"/>
                      <w:sz w:val="20"/>
                      <w:szCs w:val="20"/>
                      <w:rtl/>
                    </w:rPr>
                    <w:t xml:space="preserve"> مصرف زیاد داوهای آسپیرین ،بروفن و ناپروکسن باعث بروز ناراحتی های کلیوی و گوارشی و افزایش احتمال خونریزی معده می شود و مصرف زیادی ممکن است باعث وابستگی شود.</w:t>
                  </w:r>
                </w:p>
                <w:p w:rsidR="00716B92" w:rsidRPr="00716B92" w:rsidRDefault="00382241" w:rsidP="00D073CA">
                  <w:pPr>
                    <w:spacing w:line="216" w:lineRule="auto"/>
                    <w:rPr>
                      <w:rFonts w:cs="B Mitra"/>
                      <w:sz w:val="20"/>
                      <w:szCs w:val="20"/>
                      <w:rtl/>
                    </w:rPr>
                  </w:pPr>
                  <w:r w:rsidRPr="00716B92">
                    <w:rPr>
                      <w:rFonts w:cs="B Mitra" w:hint="cs"/>
                      <w:sz w:val="20"/>
                      <w:szCs w:val="20"/>
                      <w:rtl/>
                    </w:rPr>
                    <w:t xml:space="preserve">8- </w:t>
                  </w:r>
                  <w:r w:rsidR="00716B92" w:rsidRPr="00716B92">
                    <w:rPr>
                      <w:rFonts w:cs="B Mitra" w:hint="cs"/>
                      <w:sz w:val="20"/>
                      <w:szCs w:val="20"/>
                      <w:rtl/>
                    </w:rPr>
                    <w:t>از داروهای خوراکی ضد تهوع مانند متوکلوپرامید(حداکثر 3 بار در روز)</w:t>
                  </w:r>
                </w:p>
                <w:p w:rsidR="00716B92" w:rsidRPr="00716B92" w:rsidRDefault="00716B92" w:rsidP="00D073CA">
                  <w:pPr>
                    <w:spacing w:line="216" w:lineRule="auto"/>
                    <w:rPr>
                      <w:rFonts w:cs="B Mitra"/>
                      <w:sz w:val="20"/>
                      <w:szCs w:val="20"/>
                      <w:rtl/>
                    </w:rPr>
                  </w:pPr>
                  <w:r w:rsidRPr="00716B92">
                    <w:rPr>
                      <w:rFonts w:cs="B Mitra" w:hint="cs"/>
                      <w:sz w:val="20"/>
                      <w:szCs w:val="20"/>
                      <w:rtl/>
                    </w:rPr>
                    <w:t>9- استراحت کافی و خواب منظم داشته باشید و در ساعات مشخص به رختخواب بروید(10-8 ساعت در شبانه روز)</w:t>
                  </w:r>
                </w:p>
                <w:p w:rsidR="00716B92" w:rsidRPr="00716B92" w:rsidRDefault="00716B92" w:rsidP="00D073CA">
                  <w:pPr>
                    <w:spacing w:line="216" w:lineRule="auto"/>
                    <w:rPr>
                      <w:rFonts w:cs="B Mitra"/>
                      <w:sz w:val="20"/>
                      <w:szCs w:val="20"/>
                      <w:rtl/>
                    </w:rPr>
                  </w:pPr>
                  <w:r w:rsidRPr="00716B92">
                    <w:rPr>
                      <w:rFonts w:cs="B Mitra" w:hint="cs"/>
                      <w:sz w:val="20"/>
                      <w:szCs w:val="20"/>
                      <w:rtl/>
                    </w:rPr>
                    <w:t>10- از حضور در محیط هایی با نور و صدای زیاد خودداری کنید.</w:t>
                  </w:r>
                </w:p>
                <w:p w:rsidR="00716B92" w:rsidRPr="00716B92" w:rsidRDefault="00716B92" w:rsidP="00D073CA">
                  <w:pPr>
                    <w:spacing w:line="216" w:lineRule="auto"/>
                    <w:rPr>
                      <w:rFonts w:cs="B Mitra"/>
                      <w:sz w:val="20"/>
                      <w:szCs w:val="20"/>
                      <w:rtl/>
                    </w:rPr>
                  </w:pPr>
                  <w:r w:rsidRPr="00716B92">
                    <w:rPr>
                      <w:rFonts w:cs="B Mitra" w:hint="cs"/>
                      <w:sz w:val="20"/>
                      <w:szCs w:val="20"/>
                      <w:rtl/>
                    </w:rPr>
                    <w:t>11- از تماشای تلویزیون و مطالعه کردن پرهیز کنید.</w:t>
                  </w:r>
                </w:p>
                <w:p w:rsidR="00716B92" w:rsidRPr="00716B92" w:rsidRDefault="00716B92" w:rsidP="00D073CA">
                  <w:pPr>
                    <w:spacing w:line="216" w:lineRule="auto"/>
                    <w:rPr>
                      <w:rFonts w:cs="B Mitra"/>
                      <w:sz w:val="20"/>
                      <w:szCs w:val="20"/>
                      <w:rtl/>
                    </w:rPr>
                  </w:pPr>
                  <w:r w:rsidRPr="00716B92">
                    <w:rPr>
                      <w:rFonts w:cs="B Mitra" w:hint="cs"/>
                      <w:sz w:val="20"/>
                      <w:szCs w:val="20"/>
                      <w:rtl/>
                    </w:rPr>
                    <w:t>12- کیسه یخ یا کمپرس سرد بر روی مناطق دردناک سر قرار دهید.</w:t>
                  </w:r>
                </w:p>
                <w:p w:rsidR="00716B92" w:rsidRPr="00716B92" w:rsidRDefault="00716B92" w:rsidP="00D073CA">
                  <w:pPr>
                    <w:spacing w:line="216" w:lineRule="auto"/>
                    <w:rPr>
                      <w:rFonts w:cs="B Mitra"/>
                      <w:sz w:val="20"/>
                      <w:szCs w:val="20"/>
                      <w:rtl/>
                    </w:rPr>
                  </w:pPr>
                  <w:r w:rsidRPr="00716B92">
                    <w:rPr>
                      <w:rFonts w:cs="B Mitra" w:hint="cs"/>
                      <w:sz w:val="20"/>
                      <w:szCs w:val="20"/>
                      <w:rtl/>
                    </w:rPr>
                    <w:t>13- از انجام فعالیت های فیزیکی و ذهنی سنگین تا زمان بهبود درد خودداری کرده و به استراحت بپردازید.</w:t>
                  </w:r>
                </w:p>
                <w:p w:rsidR="00716B92" w:rsidRPr="00716B92" w:rsidRDefault="00716B92" w:rsidP="00D073CA">
                  <w:pPr>
                    <w:spacing w:line="216" w:lineRule="auto"/>
                    <w:rPr>
                      <w:rFonts w:cs="B Mitra"/>
                      <w:sz w:val="20"/>
                      <w:szCs w:val="20"/>
                      <w:rtl/>
                    </w:rPr>
                  </w:pPr>
                  <w:r w:rsidRPr="00716B92">
                    <w:rPr>
                      <w:rFonts w:cs="B Mitra" w:hint="cs"/>
                      <w:sz w:val="20"/>
                      <w:szCs w:val="20"/>
                      <w:rtl/>
                    </w:rPr>
                    <w:t>14- هنگام بروز حملات از رانندگی خودداری کنید.</w:t>
                  </w:r>
                </w:p>
                <w:p w:rsidR="00716B92" w:rsidRPr="00716B92" w:rsidRDefault="00716B92" w:rsidP="00D073CA">
                  <w:pPr>
                    <w:spacing w:line="216" w:lineRule="auto"/>
                    <w:rPr>
                      <w:rFonts w:cs="B Mitra"/>
                      <w:sz w:val="20"/>
                      <w:szCs w:val="20"/>
                      <w:rtl/>
                    </w:rPr>
                  </w:pPr>
                  <w:r w:rsidRPr="00716B92">
                    <w:rPr>
                      <w:rFonts w:cs="B Mitra" w:hint="cs"/>
                      <w:sz w:val="20"/>
                      <w:szCs w:val="20"/>
                      <w:rtl/>
                    </w:rPr>
                    <w:t>15- در صورت بروز اولین علایم یا نشانه های هشدار(اورا) بروز سردرد،کار و فعالیت خود رذا متوقف کرده ،طبق توصیه های بالا به استراحت بپردازید و داروی همیشگی خود را در همان مراحل ابتدایی مصرف کنید.</w:t>
                  </w:r>
                </w:p>
                <w:p w:rsidR="00716B92" w:rsidRPr="00716B92" w:rsidRDefault="00716B92" w:rsidP="00D073CA">
                  <w:pPr>
                    <w:spacing w:line="216" w:lineRule="auto"/>
                    <w:rPr>
                      <w:rFonts w:cs="B Mitra"/>
                      <w:sz w:val="20"/>
                      <w:szCs w:val="20"/>
                      <w:rtl/>
                    </w:rPr>
                  </w:pPr>
                  <w:r w:rsidRPr="00716B92">
                    <w:rPr>
                      <w:rFonts w:cs="B Mitra" w:hint="cs"/>
                      <w:sz w:val="20"/>
                      <w:szCs w:val="20"/>
                      <w:rtl/>
                    </w:rPr>
                    <w:t>16- در صورتی که میزان تکرار حملات سردرد شما در ماه به اندازه ای است که باعث مختلف شدن زندگی روزمره شما شده است،جهت تجویز داروهای پیش گیرانه به متخصص مغزو اعصاب (نورولوژیست) مراجعه کنید.</w:t>
                  </w:r>
                </w:p>
                <w:p w:rsidR="00786300" w:rsidRPr="00716B92" w:rsidRDefault="00716B92" w:rsidP="00D073CA">
                  <w:pPr>
                    <w:spacing w:line="216" w:lineRule="auto"/>
                    <w:rPr>
                      <w:rFonts w:cs="B Mitra"/>
                      <w:sz w:val="20"/>
                      <w:szCs w:val="20"/>
                      <w:rtl/>
                    </w:rPr>
                  </w:pPr>
                  <w:r w:rsidRPr="00716B92">
                    <w:rPr>
                      <w:rFonts w:cs="B Mitra" w:hint="cs"/>
                      <w:sz w:val="20"/>
                      <w:szCs w:val="20"/>
                      <w:rtl/>
                    </w:rPr>
                    <w:t>17- چنانچه هر ماه قاعدگی دچار حمله میگرن می شوید( که ناشی از تغییر</w:t>
                  </w:r>
                  <w:r w:rsidR="00515608" w:rsidRPr="00716B92">
                    <w:rPr>
                      <w:rFonts w:cs="B Mitra" w:hint="cs"/>
                      <w:sz w:val="20"/>
                      <w:szCs w:val="20"/>
                      <w:rtl/>
                    </w:rPr>
                    <w:t xml:space="preserve"> </w:t>
                  </w:r>
                </w:p>
                <w:p w:rsidR="00515608" w:rsidRPr="00716B92" w:rsidRDefault="00515608" w:rsidP="00D073CA">
                  <w:pPr>
                    <w:spacing w:line="216" w:lineRule="auto"/>
                    <w:rPr>
                      <w:rFonts w:cs="B Mitra"/>
                      <w:sz w:val="20"/>
                      <w:szCs w:val="20"/>
                    </w:rPr>
                  </w:pPr>
                </w:p>
              </w:txbxContent>
            </v:textbox>
            <w10:wrap anchorx="page"/>
          </v:rect>
        </w:pict>
      </w: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5C0517">
      <w:pPr>
        <w:rPr>
          <w:rtl/>
        </w:rPr>
      </w:pPr>
      <w:r>
        <w:rPr>
          <w:noProof/>
          <w:rtl/>
          <w:lang w:bidi="ar-SA"/>
        </w:rPr>
        <w:pict>
          <v:rect id="_x0000_s1029" style="position:absolute;left:0;text-align:left;margin-left:110.8pt;margin-top:37.15pt;width:23.25pt;height:19.5pt;z-index:8" strokecolor="white">
            <v:textbox>
              <w:txbxContent>
                <w:p w:rsidR="00B87E31" w:rsidRDefault="00B87E31" w:rsidP="00AC1281">
                  <w:r>
                    <w:rPr>
                      <w:rtl/>
                    </w:rPr>
                    <w:t>3</w:t>
                  </w:r>
                </w:p>
              </w:txbxContent>
            </v:textbox>
            <w10:wrap anchorx="page"/>
          </v:rect>
        </w:pict>
      </w:r>
    </w:p>
    <w:p w:rsidR="00B87E31" w:rsidRDefault="005C0517">
      <w:pPr>
        <w:rPr>
          <w:rtl/>
        </w:rPr>
      </w:pPr>
      <w:r>
        <w:rPr>
          <w:noProof/>
          <w:rtl/>
          <w:lang w:bidi="ar-SA"/>
        </w:rPr>
        <w:lastRenderedPageBreak/>
        <w:pict>
          <v:rect id="_x0000_s1030" style="position:absolute;left:0;text-align:left;margin-left:-24.75pt;margin-top:-13.95pt;width:253.25pt;height:509.25pt;z-index:6" strokecolor="#0070c0" strokeweight="6pt">
            <v:stroke linestyle="thickBetweenThin"/>
            <v:textbox style="mso-next-textbox:#_x0000_s1030">
              <w:txbxContent>
                <w:p w:rsidR="00546CE6" w:rsidRPr="009C6711" w:rsidRDefault="00716B92" w:rsidP="003D398B">
                  <w:pPr>
                    <w:spacing w:line="192" w:lineRule="auto"/>
                    <w:rPr>
                      <w:rFonts w:ascii="Arial" w:hAnsi="Arial" w:cs="B Mitra"/>
                      <w:sz w:val="20"/>
                      <w:szCs w:val="20"/>
                      <w:rtl/>
                    </w:rPr>
                  </w:pPr>
                  <w:r w:rsidRPr="009C6711">
                    <w:rPr>
                      <w:rFonts w:ascii="Arial" w:hAnsi="Arial" w:cs="B Mitra" w:hint="cs"/>
                      <w:sz w:val="20"/>
                      <w:szCs w:val="20"/>
                      <w:rtl/>
                    </w:rPr>
                    <w:t xml:space="preserve">و کاهش </w:t>
                  </w:r>
                  <w:r w:rsidR="00DC62A8" w:rsidRPr="009C6711">
                    <w:rPr>
                      <w:rFonts w:ascii="Arial" w:hAnsi="Arial" w:cs="B Mitra" w:hint="cs"/>
                      <w:sz w:val="20"/>
                      <w:szCs w:val="20"/>
                      <w:rtl/>
                    </w:rPr>
                    <w:t>سطح هورمون های زنانه است )توصیه می شود از 2 روز قبل از شروع خونریزی از مسکن هایی مانند بروفن یا ناپروکسن استفاده کنید و در صورت عدم پاسخ به این درمان جهت تجویز ترکیبات هورمونی جایگزین به متخصص زنان مراجعه کنید.</w:t>
                  </w:r>
                </w:p>
                <w:p w:rsidR="00DC62A8" w:rsidRPr="009C6711" w:rsidRDefault="00DC62A8" w:rsidP="003D398B">
                  <w:pPr>
                    <w:spacing w:line="192" w:lineRule="auto"/>
                    <w:rPr>
                      <w:rFonts w:ascii="Arial" w:hAnsi="Arial" w:cs="B Mitra"/>
                      <w:sz w:val="20"/>
                      <w:szCs w:val="20"/>
                      <w:rtl/>
                    </w:rPr>
                  </w:pPr>
                  <w:r w:rsidRPr="009C6711">
                    <w:rPr>
                      <w:rFonts w:ascii="Arial" w:hAnsi="Arial" w:cs="B Mitra" w:hint="cs"/>
                      <w:sz w:val="20"/>
                      <w:szCs w:val="20"/>
                      <w:rtl/>
                    </w:rPr>
                    <w:t>18-اگر از قرص های ضد بارداری استفاده می کنید جهت تغییر روش کنترل باروری به پزشک مراجعه کنید.</w:t>
                  </w:r>
                </w:p>
                <w:p w:rsidR="00DC62A8" w:rsidRPr="009C6711" w:rsidRDefault="00DC62A8" w:rsidP="003D398B">
                  <w:pPr>
                    <w:spacing w:line="192" w:lineRule="auto"/>
                    <w:rPr>
                      <w:rFonts w:ascii="Arial" w:hAnsi="Arial" w:cs="B Mitra"/>
                      <w:sz w:val="20"/>
                      <w:szCs w:val="20"/>
                      <w:rtl/>
                    </w:rPr>
                  </w:pPr>
                  <w:r w:rsidRPr="009C6711">
                    <w:rPr>
                      <w:rFonts w:ascii="Arial" w:hAnsi="Arial" w:cs="B Mitra" w:hint="cs"/>
                      <w:sz w:val="20"/>
                      <w:szCs w:val="20"/>
                      <w:rtl/>
                    </w:rPr>
                    <w:t>19- در فواصل بین حملات به ورزش های هوازی ، ملایم و منظم حداقل 3 نوبت در هفته هر بار حداقل 30 دقیقه بپردازید.</w:t>
                  </w:r>
                </w:p>
                <w:p w:rsidR="00DC62A8" w:rsidRPr="009C6711" w:rsidRDefault="00DC62A8" w:rsidP="003D398B">
                  <w:pPr>
                    <w:spacing w:line="192" w:lineRule="auto"/>
                    <w:rPr>
                      <w:rFonts w:ascii="Arial" w:hAnsi="Arial" w:cs="B Mitra"/>
                      <w:sz w:val="20"/>
                      <w:szCs w:val="20"/>
                      <w:rtl/>
                    </w:rPr>
                  </w:pPr>
                  <w:r w:rsidRPr="009C6711">
                    <w:rPr>
                      <w:rFonts w:ascii="Arial" w:hAnsi="Arial" w:cs="B Mitra" w:hint="cs"/>
                      <w:sz w:val="20"/>
                      <w:szCs w:val="20"/>
                      <w:rtl/>
                    </w:rPr>
                    <w:t>20-اثر بخشی داروهای گیاهی اثبات نشده است ،هم چنین این ترکیبات داروهای گیاهی ممکن است با داروهای دیگری که مصرف می کنید تداخل و باعث بروز عوارض خطرناکی شود.</w:t>
                  </w:r>
                </w:p>
                <w:p w:rsidR="00DC62A8" w:rsidRPr="009C6711" w:rsidRDefault="00DC62A8" w:rsidP="003D398B">
                  <w:pPr>
                    <w:spacing w:line="192" w:lineRule="auto"/>
                    <w:rPr>
                      <w:rFonts w:ascii="Arial" w:hAnsi="Arial" w:cs="B Mitra"/>
                      <w:sz w:val="20"/>
                      <w:szCs w:val="20"/>
                      <w:rtl/>
                    </w:rPr>
                  </w:pPr>
                  <w:r w:rsidRPr="009C6711">
                    <w:rPr>
                      <w:rFonts w:ascii="Arial" w:hAnsi="Arial" w:cs="B Mitra" w:hint="cs"/>
                      <w:sz w:val="20"/>
                      <w:szCs w:val="20"/>
                      <w:rtl/>
                    </w:rPr>
                    <w:t>21-علل زیر می توانند باعث ایجاد،تشدید یا تکرار حملات سردردهای میگرنی شوند که پرهیز از آنها باعث کنترل سردرد و پیشگیری از بروز دوباره آن خواه شد:</w:t>
                  </w:r>
                </w:p>
                <w:p w:rsidR="00DC62A8" w:rsidRPr="009C6711" w:rsidRDefault="00DC62A8" w:rsidP="003D398B">
                  <w:pPr>
                    <w:spacing w:line="192" w:lineRule="auto"/>
                    <w:rPr>
                      <w:rFonts w:ascii="Arial" w:hAnsi="Arial" w:cs="B Mitra"/>
                      <w:sz w:val="20"/>
                      <w:szCs w:val="20"/>
                      <w:rtl/>
                    </w:rPr>
                  </w:pPr>
                  <w:r w:rsidRPr="009C6711">
                    <w:rPr>
                      <w:rFonts w:ascii="Arial" w:hAnsi="Arial" w:cs="B Mitra" w:hint="cs"/>
                      <w:sz w:val="20"/>
                      <w:szCs w:val="20"/>
                      <w:rtl/>
                    </w:rPr>
                    <w:t>-استرس ،اضطراب، فشارهای عصبی و هیجانات عاطفی و احساسی (مهم ترین عامل)</w:t>
                  </w:r>
                </w:p>
                <w:p w:rsidR="00DC62A8" w:rsidRPr="009C6711" w:rsidRDefault="00DC62A8" w:rsidP="003D398B">
                  <w:pPr>
                    <w:spacing w:line="192" w:lineRule="auto"/>
                    <w:rPr>
                      <w:rFonts w:ascii="Arial" w:hAnsi="Arial" w:cs="B Mitra"/>
                      <w:sz w:val="20"/>
                      <w:szCs w:val="20"/>
                      <w:rtl/>
                    </w:rPr>
                  </w:pPr>
                  <w:r w:rsidRPr="009C6711">
                    <w:rPr>
                      <w:rFonts w:ascii="Arial" w:hAnsi="Arial" w:cs="B Mitra" w:hint="cs"/>
                      <w:sz w:val="20"/>
                      <w:szCs w:val="20"/>
                      <w:rtl/>
                    </w:rPr>
                    <w:t>-افسردگی</w:t>
                  </w:r>
                </w:p>
                <w:p w:rsidR="00DC62A8" w:rsidRPr="009C6711" w:rsidRDefault="00DC62A8" w:rsidP="003D398B">
                  <w:pPr>
                    <w:spacing w:line="192" w:lineRule="auto"/>
                    <w:rPr>
                      <w:rFonts w:ascii="Arial" w:hAnsi="Arial" w:cs="B Mitra"/>
                      <w:sz w:val="20"/>
                      <w:szCs w:val="20"/>
                      <w:rtl/>
                    </w:rPr>
                  </w:pPr>
                  <w:r w:rsidRPr="009C6711">
                    <w:rPr>
                      <w:rFonts w:ascii="Arial" w:hAnsi="Arial" w:cs="B Mitra" w:hint="cs"/>
                      <w:sz w:val="20"/>
                      <w:szCs w:val="20"/>
                      <w:rtl/>
                    </w:rPr>
                    <w:t>- قاعدگی</w:t>
                  </w:r>
                </w:p>
                <w:p w:rsidR="00DC62A8" w:rsidRPr="009C6711" w:rsidRDefault="00DC62A8" w:rsidP="003D398B">
                  <w:pPr>
                    <w:spacing w:line="192" w:lineRule="auto"/>
                    <w:rPr>
                      <w:rFonts w:ascii="Arial" w:hAnsi="Arial" w:cs="B Mitra"/>
                      <w:sz w:val="20"/>
                      <w:szCs w:val="20"/>
                      <w:rtl/>
                    </w:rPr>
                  </w:pPr>
                  <w:r w:rsidRPr="009C6711">
                    <w:rPr>
                      <w:rFonts w:ascii="Arial" w:hAnsi="Arial" w:cs="B Mitra" w:hint="cs"/>
                      <w:sz w:val="20"/>
                      <w:szCs w:val="20"/>
                      <w:rtl/>
                    </w:rPr>
                    <w:t>مصرف قرص های جلوگیری از بارداری</w:t>
                  </w:r>
                </w:p>
                <w:p w:rsidR="00DC62A8" w:rsidRPr="009C6711" w:rsidRDefault="00DC62A8" w:rsidP="003D398B">
                  <w:pPr>
                    <w:spacing w:line="192" w:lineRule="auto"/>
                    <w:rPr>
                      <w:rFonts w:ascii="Arial" w:hAnsi="Arial" w:cs="B Mitra"/>
                      <w:sz w:val="20"/>
                      <w:szCs w:val="20"/>
                      <w:rtl/>
                    </w:rPr>
                  </w:pPr>
                  <w:r w:rsidRPr="009C6711">
                    <w:rPr>
                      <w:rFonts w:ascii="Arial" w:hAnsi="Arial" w:cs="B Mitra" w:hint="cs"/>
                      <w:sz w:val="20"/>
                      <w:szCs w:val="20"/>
                      <w:rtl/>
                    </w:rPr>
                    <w:t>-فعالیت شدید و سنگین جسمی یا ذهنی</w:t>
                  </w:r>
                </w:p>
                <w:p w:rsidR="00DC62A8" w:rsidRPr="009C6711" w:rsidRDefault="00DC62A8" w:rsidP="003D398B">
                  <w:pPr>
                    <w:spacing w:line="192" w:lineRule="auto"/>
                    <w:rPr>
                      <w:rFonts w:ascii="Arial" w:hAnsi="Arial" w:cs="B Mitra"/>
                      <w:sz w:val="20"/>
                      <w:szCs w:val="20"/>
                      <w:rtl/>
                    </w:rPr>
                  </w:pPr>
                  <w:r w:rsidRPr="009C6711">
                    <w:rPr>
                      <w:rFonts w:ascii="Arial" w:hAnsi="Arial" w:cs="B Mitra" w:hint="cs"/>
                      <w:sz w:val="20"/>
                      <w:szCs w:val="20"/>
                      <w:rtl/>
                    </w:rPr>
                    <w:t>-خستگی شدید</w:t>
                  </w:r>
                </w:p>
                <w:p w:rsidR="00DC62A8" w:rsidRPr="009C6711" w:rsidRDefault="00DC62A8" w:rsidP="003D398B">
                  <w:pPr>
                    <w:spacing w:line="192" w:lineRule="auto"/>
                    <w:rPr>
                      <w:rFonts w:ascii="Arial" w:hAnsi="Arial" w:cs="B Mitra"/>
                      <w:sz w:val="20"/>
                      <w:szCs w:val="20"/>
                      <w:rtl/>
                    </w:rPr>
                  </w:pPr>
                  <w:r w:rsidRPr="009C6711">
                    <w:rPr>
                      <w:rFonts w:ascii="Arial" w:hAnsi="Arial" w:cs="B Mitra" w:hint="cs"/>
                      <w:sz w:val="20"/>
                      <w:szCs w:val="20"/>
                      <w:rtl/>
                    </w:rPr>
                    <w:t>-خوابیدن بسیار کم و بی نظمی های خواب</w:t>
                  </w:r>
                </w:p>
                <w:p w:rsidR="00DC62A8" w:rsidRPr="009C6711" w:rsidRDefault="00DC62A8" w:rsidP="00DC62A8">
                  <w:pPr>
                    <w:spacing w:line="192" w:lineRule="auto"/>
                    <w:rPr>
                      <w:rFonts w:ascii="Arial" w:hAnsi="Arial" w:cs="B Mitra"/>
                      <w:sz w:val="20"/>
                      <w:szCs w:val="20"/>
                      <w:rtl/>
                    </w:rPr>
                  </w:pPr>
                  <w:r w:rsidRPr="009C6711">
                    <w:rPr>
                      <w:rFonts w:ascii="Arial" w:hAnsi="Arial" w:cs="B Mitra" w:hint="cs"/>
                      <w:sz w:val="20"/>
                      <w:szCs w:val="20"/>
                      <w:rtl/>
                    </w:rPr>
                    <w:t>-غذا خوردن کم و ناکافی یا رژیم های افراطی کاهش وزن</w:t>
                  </w:r>
                </w:p>
                <w:p w:rsidR="00DC62A8" w:rsidRPr="009C6711" w:rsidRDefault="00DC62A8" w:rsidP="00DC62A8">
                  <w:pPr>
                    <w:spacing w:line="192" w:lineRule="auto"/>
                    <w:rPr>
                      <w:rFonts w:ascii="Arial" w:hAnsi="Arial" w:cs="B Mitra"/>
                      <w:sz w:val="20"/>
                      <w:szCs w:val="20"/>
                      <w:rtl/>
                    </w:rPr>
                  </w:pPr>
                  <w:r w:rsidRPr="009C6711">
                    <w:rPr>
                      <w:rFonts w:ascii="Arial" w:hAnsi="Arial" w:cs="B Mitra" w:hint="cs"/>
                      <w:sz w:val="20"/>
                      <w:szCs w:val="20"/>
                      <w:rtl/>
                    </w:rPr>
                    <w:t>-مصرف زیاد مواد حاوی کافئین مثل انواع قهوه و نسکافه یا قطع ناگهانی مصرف آن</w:t>
                  </w:r>
                </w:p>
                <w:p w:rsidR="00DC62A8" w:rsidRPr="009C6711" w:rsidRDefault="00DC62A8" w:rsidP="00DC62A8">
                  <w:pPr>
                    <w:spacing w:line="192" w:lineRule="auto"/>
                    <w:rPr>
                      <w:rFonts w:ascii="Arial" w:hAnsi="Arial" w:cs="B Mitra"/>
                      <w:sz w:val="20"/>
                      <w:szCs w:val="20"/>
                      <w:rtl/>
                    </w:rPr>
                  </w:pPr>
                  <w:r w:rsidRPr="009C6711">
                    <w:rPr>
                      <w:rFonts w:ascii="Arial" w:hAnsi="Arial" w:cs="B Mitra" w:hint="cs"/>
                      <w:sz w:val="20"/>
                      <w:szCs w:val="20"/>
                      <w:rtl/>
                    </w:rPr>
                    <w:t>-مصرف الکل</w:t>
                  </w:r>
                </w:p>
                <w:p w:rsidR="00DC62A8" w:rsidRPr="009C6711" w:rsidRDefault="00DC62A8" w:rsidP="00DC62A8">
                  <w:pPr>
                    <w:spacing w:line="192" w:lineRule="auto"/>
                    <w:rPr>
                      <w:rFonts w:ascii="Arial" w:hAnsi="Arial" w:cs="B Mitra"/>
                      <w:sz w:val="20"/>
                      <w:szCs w:val="20"/>
                      <w:rtl/>
                    </w:rPr>
                  </w:pPr>
                  <w:r w:rsidRPr="009C6711">
                    <w:rPr>
                      <w:rFonts w:ascii="Arial" w:hAnsi="Arial" w:cs="B Mitra" w:hint="cs"/>
                      <w:sz w:val="20"/>
                      <w:szCs w:val="20"/>
                      <w:rtl/>
                    </w:rPr>
                    <w:t>-استعمال سیگار یا استشمام دود سیگار</w:t>
                  </w:r>
                </w:p>
                <w:p w:rsidR="00DC62A8" w:rsidRPr="009C6711" w:rsidRDefault="00DC62A8" w:rsidP="00DC62A8">
                  <w:pPr>
                    <w:spacing w:line="192" w:lineRule="auto"/>
                    <w:rPr>
                      <w:rFonts w:ascii="Arial" w:hAnsi="Arial" w:cs="B Mitra"/>
                      <w:sz w:val="20"/>
                      <w:szCs w:val="20"/>
                      <w:rtl/>
                    </w:rPr>
                  </w:pPr>
                  <w:r w:rsidRPr="009C6711">
                    <w:rPr>
                      <w:rFonts w:ascii="Arial" w:hAnsi="Arial" w:cs="B Mitra" w:hint="cs"/>
                      <w:sz w:val="20"/>
                      <w:szCs w:val="20"/>
                      <w:rtl/>
                    </w:rPr>
                    <w:t>-عدم مصرف منظم و به موقع داروهای تجویز شده برای پیشگیری از بروز حملات میگرن</w:t>
                  </w:r>
                </w:p>
                <w:p w:rsidR="009C6711" w:rsidRPr="009C6711" w:rsidRDefault="00DC62A8" w:rsidP="009C6711">
                  <w:pPr>
                    <w:spacing w:line="192" w:lineRule="auto"/>
                    <w:rPr>
                      <w:rFonts w:ascii="Arial" w:hAnsi="Arial" w:cs="B Mitra"/>
                      <w:sz w:val="20"/>
                      <w:szCs w:val="20"/>
                      <w:rtl/>
                    </w:rPr>
                  </w:pPr>
                  <w:r w:rsidRPr="009C6711">
                    <w:rPr>
                      <w:rFonts w:ascii="Arial" w:hAnsi="Arial" w:cs="B Mitra" w:hint="cs"/>
                      <w:sz w:val="20"/>
                      <w:szCs w:val="20"/>
                      <w:rtl/>
                    </w:rPr>
                    <w:t>-</w:t>
                  </w:r>
                  <w:r w:rsidR="009C6711" w:rsidRPr="009C6711">
                    <w:rPr>
                      <w:rFonts w:ascii="Arial" w:hAnsi="Arial" w:cs="B Mitra" w:hint="cs"/>
                      <w:sz w:val="20"/>
                      <w:szCs w:val="20"/>
                      <w:rtl/>
                    </w:rPr>
                    <w:t>قطع مصرف ناگهانی داروهای ضد اضطراب مثل ایندرال</w:t>
                  </w:r>
                </w:p>
                <w:p w:rsidR="00DC62A8" w:rsidRPr="009C6711" w:rsidRDefault="00DC62A8" w:rsidP="003D398B">
                  <w:pPr>
                    <w:spacing w:line="192" w:lineRule="auto"/>
                    <w:rPr>
                      <w:rFonts w:cs="B Nazanin"/>
                      <w:sz w:val="20"/>
                      <w:szCs w:val="20"/>
                    </w:rPr>
                  </w:pPr>
                </w:p>
              </w:txbxContent>
            </v:textbox>
            <w10:wrap anchorx="page"/>
          </v:rect>
        </w:pict>
      </w: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B87E31">
      <w:pPr>
        <w:rPr>
          <w:rtl/>
        </w:rPr>
      </w:pPr>
    </w:p>
    <w:p w:rsidR="00B87E31" w:rsidRDefault="005C0517">
      <w:pPr>
        <w:rPr>
          <w:rtl/>
        </w:rPr>
      </w:pPr>
      <w:r>
        <w:rPr>
          <w:noProof/>
          <w:rtl/>
          <w:lang w:bidi="ar-SA"/>
        </w:rPr>
        <w:pict>
          <v:rect id="_x0000_s1031" style="position:absolute;left:0;text-align:left;margin-left:105.8pt;margin-top:37.15pt;width:23.25pt;height:19.5pt;z-index:9" strokecolor="white">
            <v:textbox>
              <w:txbxContent>
                <w:p w:rsidR="00B87E31" w:rsidRDefault="00B87E31" w:rsidP="00AC1281">
                  <w:r>
                    <w:rPr>
                      <w:rtl/>
                    </w:rPr>
                    <w:t>4</w:t>
                  </w:r>
                </w:p>
              </w:txbxContent>
            </v:textbox>
            <w10:wrap anchorx="page"/>
          </v:rect>
        </w:pict>
      </w:r>
    </w:p>
    <w:p w:rsidR="00B87E31" w:rsidRDefault="005C0517" w:rsidP="00676BFB">
      <w:pPr>
        <w:spacing w:after="0"/>
        <w:rPr>
          <w:rtl/>
        </w:rPr>
      </w:pPr>
      <w:r>
        <w:rPr>
          <w:noProof/>
          <w:rtl/>
          <w:lang w:bidi="ar-SA"/>
        </w:rPr>
        <w:lastRenderedPageBreak/>
        <w:pict>
          <v:rect id="_x0000_s1032" style="position:absolute;left:0;text-align:left;margin-left:8pt;margin-top:-13.95pt;width:256.55pt;height:517.95pt;z-index:3" strokecolor="#0070c0" strokeweight="6pt">
            <v:stroke linestyle="thickBetweenThin"/>
            <v:textbox>
              <w:txbxContent>
                <w:p w:rsidR="009C6711" w:rsidRPr="0028495E" w:rsidRDefault="009C6711" w:rsidP="009C6711">
                  <w:pPr>
                    <w:spacing w:line="192" w:lineRule="auto"/>
                    <w:rPr>
                      <w:rFonts w:ascii="Arial" w:hAnsi="Arial" w:cs="B Mitra"/>
                      <w:sz w:val="20"/>
                      <w:szCs w:val="20"/>
                      <w:rtl/>
                    </w:rPr>
                  </w:pPr>
                  <w:r w:rsidRPr="0028495E">
                    <w:rPr>
                      <w:rFonts w:ascii="Arial" w:hAnsi="Arial" w:cs="B Mitra" w:hint="cs"/>
                      <w:sz w:val="20"/>
                      <w:szCs w:val="20"/>
                      <w:rtl/>
                    </w:rPr>
                    <w:t>-مصرف افراطی داروهای ضد درد و وابستگی به آنها</w:t>
                  </w:r>
                </w:p>
                <w:p w:rsidR="009C6711" w:rsidRPr="0028495E" w:rsidRDefault="009C6711" w:rsidP="009C6711">
                  <w:pPr>
                    <w:spacing w:line="360" w:lineRule="auto"/>
                    <w:rPr>
                      <w:rFonts w:ascii="Arial" w:hAnsi="Arial" w:cs="B Mitra"/>
                      <w:sz w:val="20"/>
                      <w:szCs w:val="20"/>
                      <w:rtl/>
                    </w:rPr>
                  </w:pPr>
                  <w:r w:rsidRPr="0028495E">
                    <w:rPr>
                      <w:rFonts w:ascii="Arial" w:hAnsi="Arial" w:cs="B Mitra" w:hint="cs"/>
                      <w:sz w:val="20"/>
                      <w:szCs w:val="20"/>
                      <w:rtl/>
                    </w:rPr>
                    <w:t>-حضور در مکانهای شلوغ و پر سرو صدا</w:t>
                  </w:r>
                </w:p>
                <w:p w:rsidR="009C6711" w:rsidRPr="0028495E" w:rsidRDefault="009C6711" w:rsidP="009C6711">
                  <w:pPr>
                    <w:spacing w:line="360" w:lineRule="auto"/>
                    <w:rPr>
                      <w:rFonts w:ascii="Arial" w:hAnsi="Arial" w:cs="B Mitra"/>
                      <w:sz w:val="20"/>
                      <w:szCs w:val="20"/>
                      <w:rtl/>
                    </w:rPr>
                  </w:pPr>
                  <w:r w:rsidRPr="0028495E">
                    <w:rPr>
                      <w:rFonts w:ascii="Arial" w:hAnsi="Arial" w:cs="B Mitra" w:hint="cs"/>
                      <w:sz w:val="20"/>
                      <w:szCs w:val="20"/>
                      <w:rtl/>
                    </w:rPr>
                    <w:t>-ضربه های خفیف به سر</w:t>
                  </w:r>
                </w:p>
                <w:p w:rsidR="009C6711" w:rsidRPr="0028495E" w:rsidRDefault="009C6711" w:rsidP="009C6711">
                  <w:pPr>
                    <w:spacing w:line="360" w:lineRule="auto"/>
                    <w:rPr>
                      <w:rFonts w:ascii="Arial" w:hAnsi="Arial" w:cs="B Mitra"/>
                      <w:sz w:val="20"/>
                      <w:szCs w:val="20"/>
                      <w:rtl/>
                    </w:rPr>
                  </w:pPr>
                  <w:r w:rsidRPr="0028495E">
                    <w:rPr>
                      <w:rFonts w:ascii="Arial" w:hAnsi="Arial" w:cs="B Mitra" w:hint="cs"/>
                      <w:sz w:val="20"/>
                      <w:szCs w:val="20"/>
                      <w:rtl/>
                    </w:rPr>
                    <w:t>-تماشای طولانی مدت تلویزیون یا مانیتور کامپیوتر-مصرف کم مایعات و کم آبی بدن(به ویژه هنگام فعالیت)</w:t>
                  </w:r>
                </w:p>
                <w:p w:rsidR="009C6711" w:rsidRPr="0028495E" w:rsidRDefault="009C6711" w:rsidP="009C6711">
                  <w:pPr>
                    <w:spacing w:line="360" w:lineRule="auto"/>
                    <w:rPr>
                      <w:rFonts w:ascii="Arial" w:hAnsi="Arial" w:cs="B Mitra"/>
                      <w:sz w:val="20"/>
                      <w:szCs w:val="20"/>
                      <w:rtl/>
                    </w:rPr>
                  </w:pPr>
                  <w:r w:rsidRPr="0028495E">
                    <w:rPr>
                      <w:rFonts w:ascii="Arial" w:hAnsi="Arial" w:cs="B Mitra" w:hint="cs"/>
                      <w:sz w:val="20"/>
                      <w:szCs w:val="20"/>
                      <w:rtl/>
                    </w:rPr>
                    <w:t>-غذاهایی مانند : انواع ادویه ،شکلات ،غذاهای حاوی مواد نگهدارنده مثل کنسروها و سوسیس و کالباس ،جگر مرغ، بستنی ،مایونز،میوه های ترش،موز،بادمجان،گوجه و فرآورده های آن ، ترشیجات ، اجیل شور ،سرکه قرمز،شیرین کننده های مصنوعی (آسپارتام و ساخارین) ، چیپس، پفک و انواع سس.</w:t>
                  </w:r>
                </w:p>
                <w:p w:rsidR="009C6711" w:rsidRPr="0028495E" w:rsidRDefault="009C6711" w:rsidP="009C6711">
                  <w:pPr>
                    <w:spacing w:line="360" w:lineRule="auto"/>
                    <w:rPr>
                      <w:rFonts w:ascii="Arial" w:hAnsi="Arial" w:cs="B Mitra"/>
                      <w:b/>
                      <w:bCs/>
                      <w:sz w:val="20"/>
                      <w:szCs w:val="20"/>
                      <w:rtl/>
                    </w:rPr>
                  </w:pPr>
                  <w:r w:rsidRPr="0028495E">
                    <w:rPr>
                      <w:rFonts w:ascii="Arial" w:hAnsi="Arial" w:cs="B Mitra" w:hint="cs"/>
                      <w:b/>
                      <w:bCs/>
                      <w:sz w:val="20"/>
                      <w:szCs w:val="20"/>
                      <w:rtl/>
                    </w:rPr>
                    <w:t>در صورت بروز هر یک از علائم زیر مجددا به پزشک یا اورژانس مراجعه کنید:</w:t>
                  </w:r>
                </w:p>
                <w:p w:rsidR="009C6711" w:rsidRPr="0028495E" w:rsidRDefault="009C6711" w:rsidP="009C6711">
                  <w:pPr>
                    <w:spacing w:line="360" w:lineRule="auto"/>
                    <w:rPr>
                      <w:rFonts w:ascii="Arial" w:hAnsi="Arial" w:cs="B Mitra"/>
                      <w:sz w:val="20"/>
                      <w:szCs w:val="20"/>
                      <w:rtl/>
                    </w:rPr>
                  </w:pPr>
                  <w:r w:rsidRPr="0028495E">
                    <w:rPr>
                      <w:rFonts w:ascii="Arial" w:hAnsi="Arial" w:cs="B Mitra" w:hint="cs"/>
                      <w:sz w:val="20"/>
                      <w:szCs w:val="20"/>
                      <w:rtl/>
                    </w:rPr>
                    <w:t>- تشدید درد یا عدم هر گونه بهبودی در طول 24 ساعت</w:t>
                  </w:r>
                </w:p>
                <w:p w:rsidR="009C6711" w:rsidRPr="0028495E" w:rsidRDefault="009C6711" w:rsidP="009C6711">
                  <w:pPr>
                    <w:spacing w:line="360" w:lineRule="auto"/>
                    <w:rPr>
                      <w:rFonts w:ascii="Arial" w:hAnsi="Arial" w:cs="B Mitra"/>
                      <w:sz w:val="20"/>
                      <w:szCs w:val="20"/>
                      <w:rtl/>
                    </w:rPr>
                  </w:pPr>
                  <w:r w:rsidRPr="0028495E">
                    <w:rPr>
                      <w:rFonts w:ascii="Arial" w:hAnsi="Arial" w:cs="B Mitra" w:hint="cs"/>
                      <w:sz w:val="20"/>
                      <w:szCs w:val="20"/>
                      <w:rtl/>
                    </w:rPr>
                    <w:t>- بروز تهوع یا استفراغ مکرر به طوری که قادر به خوردن و آشامیدن نباشید</w:t>
                  </w:r>
                </w:p>
                <w:p w:rsidR="009C6711" w:rsidRPr="0028495E" w:rsidRDefault="009C6711" w:rsidP="009C6711">
                  <w:pPr>
                    <w:spacing w:line="360" w:lineRule="auto"/>
                    <w:rPr>
                      <w:rFonts w:ascii="Arial" w:hAnsi="Arial" w:cs="B Mitra"/>
                      <w:sz w:val="20"/>
                      <w:szCs w:val="20"/>
                      <w:rtl/>
                    </w:rPr>
                  </w:pPr>
                  <w:r w:rsidRPr="0028495E">
                    <w:rPr>
                      <w:rFonts w:ascii="Arial" w:hAnsi="Arial" w:cs="B Mitra" w:hint="cs"/>
                      <w:sz w:val="20"/>
                      <w:szCs w:val="20"/>
                      <w:rtl/>
                    </w:rPr>
                    <w:t>- بروز شکل جدید از سردرد یا بروز ناگهانی سردرد بسیار شدیدی که تا کنون مشابه آن را تجربه نکرده اید</w:t>
                  </w:r>
                </w:p>
                <w:p w:rsidR="009C6711" w:rsidRPr="0028495E" w:rsidRDefault="009C6711" w:rsidP="009C6711">
                  <w:pPr>
                    <w:spacing w:line="360" w:lineRule="auto"/>
                    <w:rPr>
                      <w:rFonts w:ascii="Arial" w:hAnsi="Arial" w:cs="B Mitra"/>
                      <w:sz w:val="20"/>
                      <w:szCs w:val="20"/>
                      <w:rtl/>
                    </w:rPr>
                  </w:pPr>
                  <w:r w:rsidRPr="0028495E">
                    <w:rPr>
                      <w:rFonts w:ascii="Arial" w:hAnsi="Arial" w:cs="B Mitra" w:hint="cs"/>
                      <w:sz w:val="20"/>
                      <w:szCs w:val="20"/>
                      <w:rtl/>
                    </w:rPr>
                    <w:t xml:space="preserve">- سر دردی که منجر به بیدار </w:t>
                  </w:r>
                  <w:r w:rsidR="0028495E" w:rsidRPr="0028495E">
                    <w:rPr>
                      <w:rFonts w:ascii="Arial" w:hAnsi="Arial" w:cs="B Mitra" w:hint="cs"/>
                      <w:sz w:val="20"/>
                      <w:szCs w:val="20"/>
                      <w:rtl/>
                    </w:rPr>
                    <w:t>ش</w:t>
                  </w:r>
                  <w:r w:rsidRPr="0028495E">
                    <w:rPr>
                      <w:rFonts w:ascii="Arial" w:hAnsi="Arial" w:cs="B Mitra" w:hint="cs"/>
                      <w:sz w:val="20"/>
                      <w:szCs w:val="20"/>
                      <w:rtl/>
                    </w:rPr>
                    <w:t>دن از خواب شود</w:t>
                  </w:r>
                </w:p>
                <w:p w:rsidR="009C6711" w:rsidRPr="0028495E" w:rsidRDefault="003F5F87" w:rsidP="009C6711">
                  <w:pPr>
                    <w:spacing w:line="360" w:lineRule="auto"/>
                    <w:rPr>
                      <w:rFonts w:ascii="Arial" w:hAnsi="Arial" w:cs="B Mitra"/>
                      <w:sz w:val="20"/>
                      <w:szCs w:val="20"/>
                      <w:rtl/>
                    </w:rPr>
                  </w:pPr>
                  <w:r w:rsidRPr="0028495E">
                    <w:rPr>
                      <w:rFonts w:ascii="Arial" w:hAnsi="Arial" w:cs="B Mitra" w:hint="cs"/>
                      <w:sz w:val="20"/>
                      <w:szCs w:val="20"/>
                      <w:rtl/>
                    </w:rPr>
                    <w:t>افزایش تناوب حملات سردرد</w:t>
                  </w:r>
                </w:p>
                <w:p w:rsidR="003F5F87" w:rsidRPr="0028495E" w:rsidRDefault="003F5F87" w:rsidP="009C6711">
                  <w:pPr>
                    <w:spacing w:line="360" w:lineRule="auto"/>
                    <w:rPr>
                      <w:rFonts w:ascii="Arial" w:hAnsi="Arial" w:cs="B Mitra"/>
                      <w:sz w:val="20"/>
                      <w:szCs w:val="20"/>
                      <w:rtl/>
                    </w:rPr>
                  </w:pPr>
                  <w:r w:rsidRPr="0028495E">
                    <w:rPr>
                      <w:rFonts w:ascii="Arial" w:hAnsi="Arial" w:cs="B Mitra" w:hint="cs"/>
                      <w:sz w:val="20"/>
                      <w:szCs w:val="20"/>
                      <w:rtl/>
                    </w:rPr>
                    <w:t>-سر درد ناشی از ضربه</w:t>
                  </w:r>
                </w:p>
                <w:p w:rsidR="009C6711" w:rsidRPr="0028495E" w:rsidRDefault="009C6711" w:rsidP="009C6711">
                  <w:pPr>
                    <w:spacing w:line="360" w:lineRule="auto"/>
                    <w:rPr>
                      <w:rFonts w:ascii="Arial" w:hAnsi="Arial" w:cs="B Mitra"/>
                      <w:sz w:val="20"/>
                      <w:szCs w:val="20"/>
                      <w:rtl/>
                    </w:rPr>
                  </w:pPr>
                </w:p>
                <w:p w:rsidR="001D6DBD" w:rsidRPr="0028495E" w:rsidRDefault="001D6DBD" w:rsidP="009C6711">
                  <w:pPr>
                    <w:spacing w:after="0" w:line="360" w:lineRule="auto"/>
                    <w:rPr>
                      <w:rFonts w:ascii="Arial" w:hAnsi="Arial" w:cs="B Mitra"/>
                      <w:sz w:val="20"/>
                      <w:szCs w:val="20"/>
                    </w:rPr>
                  </w:pPr>
                </w:p>
              </w:txbxContent>
            </v:textbox>
            <w10:wrap anchorx="page"/>
          </v:rect>
        </w:pict>
      </w: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5C0517" w:rsidP="00676BFB">
      <w:pPr>
        <w:spacing w:after="0"/>
        <w:rPr>
          <w:rtl/>
        </w:rPr>
      </w:pPr>
      <w:r>
        <w:rPr>
          <w:noProof/>
          <w:rtl/>
          <w:lang w:bidi="ar-SA"/>
        </w:rPr>
        <w:pict>
          <v:rect id="_x0000_s1033" style="position:absolute;left:0;text-align:left;margin-left:135.9pt;margin-top:36.55pt;width:23.25pt;height:19.5pt;z-index:10" strokecolor="white">
            <v:textbox>
              <w:txbxContent>
                <w:p w:rsidR="00B87E31" w:rsidRDefault="00B87E31" w:rsidP="00AC1281">
                  <w:r>
                    <w:rPr>
                      <w:rtl/>
                    </w:rPr>
                    <w:t>5</w:t>
                  </w:r>
                </w:p>
              </w:txbxContent>
            </v:textbox>
            <w10:wrap anchorx="page"/>
          </v:rect>
        </w:pict>
      </w:r>
    </w:p>
    <w:p w:rsidR="00B87E31" w:rsidRDefault="005C0517" w:rsidP="00676BFB">
      <w:pPr>
        <w:tabs>
          <w:tab w:val="left" w:pos="4100"/>
        </w:tabs>
        <w:spacing w:after="0"/>
        <w:rPr>
          <w:rtl/>
        </w:rPr>
      </w:pPr>
      <w:r>
        <w:rPr>
          <w:noProof/>
          <w:rtl/>
          <w:lang w:bidi="ar-SA"/>
        </w:rPr>
        <w:lastRenderedPageBreak/>
        <w:pict>
          <v:rect id="_x0000_s1034" style="position:absolute;left:0;text-align:left;margin-left:-12.5pt;margin-top:-13.95pt;width:264pt;height:517.95pt;z-index:4" strokecolor="#0070c0" strokeweight="6pt">
            <v:stroke linestyle="thickBetweenThin"/>
            <v:textbox>
              <w:txbxContent>
                <w:p w:rsidR="001E5581" w:rsidRDefault="001E5581" w:rsidP="00CF5EA1">
                  <w:pPr>
                    <w:rPr>
                      <w:rFonts w:cs="B Mitra"/>
                      <w:rtl/>
                    </w:rPr>
                  </w:pPr>
                </w:p>
                <w:p w:rsidR="0028495E" w:rsidRDefault="0028495E" w:rsidP="0028495E">
                  <w:pPr>
                    <w:spacing w:line="360" w:lineRule="auto"/>
                    <w:rPr>
                      <w:rFonts w:ascii="Arial" w:hAnsi="Arial" w:cs="B Mitra"/>
                      <w:sz w:val="20"/>
                      <w:szCs w:val="20"/>
                      <w:rtl/>
                    </w:rPr>
                  </w:pPr>
                  <w:r w:rsidRPr="0028495E">
                    <w:rPr>
                      <w:rFonts w:ascii="Arial" w:hAnsi="Arial" w:cs="B Mitra" w:hint="cs"/>
                      <w:sz w:val="20"/>
                      <w:szCs w:val="20"/>
                      <w:rtl/>
                    </w:rPr>
                    <w:t>-بروز اولین حمله سردرد شدید در سن بالای 50سال</w:t>
                  </w:r>
                  <w:bookmarkStart w:id="0" w:name="_GoBack"/>
                  <w:bookmarkEnd w:id="0"/>
                </w:p>
                <w:p w:rsidR="0028495E" w:rsidRDefault="0028495E" w:rsidP="0028495E">
                  <w:pPr>
                    <w:spacing w:line="360" w:lineRule="auto"/>
                    <w:rPr>
                      <w:rFonts w:ascii="Arial" w:hAnsi="Arial" w:cs="B Mitra"/>
                      <w:sz w:val="20"/>
                      <w:szCs w:val="20"/>
                      <w:rtl/>
                    </w:rPr>
                  </w:pPr>
                  <w:r w:rsidRPr="0028495E">
                    <w:rPr>
                      <w:rFonts w:ascii="Arial" w:hAnsi="Arial" w:cs="B Mitra" w:hint="cs"/>
                      <w:sz w:val="20"/>
                      <w:szCs w:val="20"/>
                      <w:rtl/>
                    </w:rPr>
                    <w:t>- تب بالای 38 درجه</w:t>
                  </w:r>
                </w:p>
                <w:p w:rsidR="0028495E" w:rsidRPr="0028495E" w:rsidRDefault="0028495E" w:rsidP="0028495E">
                  <w:pPr>
                    <w:spacing w:line="360" w:lineRule="auto"/>
                    <w:rPr>
                      <w:rFonts w:ascii="Arial" w:hAnsi="Arial" w:cs="B Mitra"/>
                      <w:sz w:val="20"/>
                      <w:szCs w:val="20"/>
                      <w:rtl/>
                    </w:rPr>
                  </w:pPr>
                  <w:r w:rsidRPr="0028495E">
                    <w:rPr>
                      <w:rFonts w:ascii="Arial" w:hAnsi="Arial" w:cs="B Mitra" w:hint="cs"/>
                      <w:sz w:val="20"/>
                      <w:szCs w:val="20"/>
                      <w:rtl/>
                    </w:rPr>
                    <w:t>-ضعف یا بی حسی اندام ها</w:t>
                  </w:r>
                </w:p>
                <w:p w:rsidR="004B6A2F" w:rsidRPr="001E5581" w:rsidRDefault="003F5F87" w:rsidP="00CF5EA1">
                  <w:pPr>
                    <w:rPr>
                      <w:rFonts w:cs="B Mitra"/>
                      <w:rtl/>
                    </w:rPr>
                  </w:pPr>
                  <w:r w:rsidRPr="001E5581">
                    <w:rPr>
                      <w:rFonts w:cs="B Mitra" w:hint="cs"/>
                      <w:rtl/>
                    </w:rPr>
                    <w:t>- فلج اندام ها</w:t>
                  </w:r>
                </w:p>
                <w:p w:rsidR="003F5F87" w:rsidRPr="001E5581" w:rsidRDefault="003F5F87" w:rsidP="00CF5EA1">
                  <w:pPr>
                    <w:rPr>
                      <w:rFonts w:cs="B Mitra"/>
                      <w:rtl/>
                    </w:rPr>
                  </w:pPr>
                  <w:r w:rsidRPr="001E5581">
                    <w:rPr>
                      <w:rFonts w:cs="B Mitra" w:hint="cs"/>
                      <w:rtl/>
                    </w:rPr>
                    <w:t>- اختلال تکلم</w:t>
                  </w:r>
                </w:p>
                <w:p w:rsidR="003F5F87" w:rsidRPr="001E5581" w:rsidRDefault="003F5F87" w:rsidP="00CF5EA1">
                  <w:pPr>
                    <w:rPr>
                      <w:rFonts w:cs="B Mitra"/>
                      <w:rtl/>
                    </w:rPr>
                  </w:pPr>
                  <w:r w:rsidRPr="001E5581">
                    <w:rPr>
                      <w:rFonts w:cs="B Mitra" w:hint="cs"/>
                      <w:rtl/>
                    </w:rPr>
                    <w:t>بروز تشنج</w:t>
                  </w:r>
                </w:p>
                <w:p w:rsidR="003F5F87" w:rsidRPr="001E5581" w:rsidRDefault="003F5F87" w:rsidP="00CF5EA1">
                  <w:pPr>
                    <w:rPr>
                      <w:rFonts w:cs="B Mitra"/>
                      <w:rtl/>
                    </w:rPr>
                  </w:pPr>
                  <w:r w:rsidRPr="001E5581">
                    <w:rPr>
                      <w:rFonts w:cs="B Mitra" w:hint="cs"/>
                      <w:rtl/>
                    </w:rPr>
                    <w:t>- اختلال تعادل</w:t>
                  </w:r>
                </w:p>
                <w:p w:rsidR="003F5F87" w:rsidRPr="001E5581" w:rsidRDefault="003F5F87" w:rsidP="00CF5EA1">
                  <w:pPr>
                    <w:rPr>
                      <w:rFonts w:cs="B Mitra"/>
                      <w:rtl/>
                    </w:rPr>
                  </w:pPr>
                  <w:r w:rsidRPr="001E5581">
                    <w:rPr>
                      <w:rFonts w:cs="B Mitra" w:hint="cs"/>
                      <w:rtl/>
                    </w:rPr>
                    <w:t>- گیجی و منگی یا کاهش سطح هوشیاری</w:t>
                  </w:r>
                </w:p>
                <w:p w:rsidR="003F5F87" w:rsidRPr="001E5581" w:rsidRDefault="003F5F87" w:rsidP="00CF5EA1">
                  <w:pPr>
                    <w:rPr>
                      <w:rFonts w:cs="B Mitra"/>
                      <w:rtl/>
                    </w:rPr>
                  </w:pPr>
                  <w:r w:rsidRPr="001E5581">
                    <w:rPr>
                      <w:rFonts w:cs="B Mitra" w:hint="cs"/>
                      <w:rtl/>
                    </w:rPr>
                    <w:t>- بروز عوارض مرتبط با داروها</w:t>
                  </w:r>
                </w:p>
                <w:p w:rsidR="003F5F87" w:rsidRPr="00CF5EA1" w:rsidRDefault="003F5F87" w:rsidP="00CF5EA1">
                  <w:r w:rsidRPr="001E5581">
                    <w:rPr>
                      <w:rFonts w:cs="B Mitra" w:hint="cs"/>
                      <w:rtl/>
                    </w:rPr>
                    <w:t>- عدم پاسخ مناسب به داروها و ادامه درد یا تکرار زیاد حملات درد.</w:t>
                  </w:r>
                </w:p>
              </w:txbxContent>
            </v:textbox>
            <w10:wrap anchorx="page"/>
          </v:rect>
        </w:pict>
      </w: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B87E31" w:rsidP="00676BFB">
      <w:pPr>
        <w:spacing w:after="0"/>
        <w:rPr>
          <w:rtl/>
        </w:rPr>
      </w:pPr>
    </w:p>
    <w:p w:rsidR="00B87E31" w:rsidRDefault="005C0517" w:rsidP="00676BFB">
      <w:pPr>
        <w:spacing w:after="0"/>
        <w:rPr>
          <w:rtl/>
        </w:rPr>
      </w:pPr>
      <w:r>
        <w:rPr>
          <w:noProof/>
          <w:rtl/>
          <w:lang w:bidi="ar-SA"/>
        </w:rPr>
        <w:pict>
          <v:rect id="_x0000_s1035" style="position:absolute;left:0;text-align:left;margin-left:103.6pt;margin-top:36.55pt;width:23.25pt;height:19.5pt;z-index:11" strokecolor="white">
            <v:textbox>
              <w:txbxContent>
                <w:p w:rsidR="00B87E31" w:rsidRDefault="00B87E31" w:rsidP="00AC1281">
                  <w:r>
                    <w:rPr>
                      <w:rtl/>
                    </w:rPr>
                    <w:t>6</w:t>
                  </w:r>
                </w:p>
              </w:txbxContent>
            </v:textbox>
            <w10:wrap anchorx="page"/>
          </v:rect>
        </w:pict>
      </w:r>
    </w:p>
    <w:p w:rsidR="00B87E31" w:rsidRDefault="005C0517" w:rsidP="00A01220">
      <w:pPr>
        <w:spacing w:after="0"/>
        <w:jc w:val="center"/>
      </w:pPr>
      <w:r>
        <w:rPr>
          <w:noProof/>
          <w:lang w:bidi="ar-SA"/>
        </w:rPr>
        <w:lastRenderedPageBreak/>
        <w:pict>
          <v:rect id="_x0000_s1036" style="position:absolute;left:0;text-align:left;margin-left:-21.45pt;margin-top:-13.95pt;width:257.4pt;height:509.25pt;z-index:2" strokecolor="#0070c0" strokeweight="6pt">
            <v:stroke linestyle="thickBetweenThin"/>
            <v:textbox>
              <w:txbxContent>
                <w:p w:rsidR="00B87E31" w:rsidRPr="00AC1281" w:rsidRDefault="00B87E31" w:rsidP="001E5581">
                  <w:pPr>
                    <w:spacing w:after="0" w:line="240" w:lineRule="auto"/>
                    <w:jc w:val="center"/>
                    <w:rPr>
                      <w:rFonts w:cs="B Titr"/>
                      <w:rtl/>
                    </w:rPr>
                  </w:pPr>
                </w:p>
                <w:p w:rsidR="001E5581" w:rsidRDefault="005C0517" w:rsidP="001E5581">
                  <w:pPr>
                    <w:jc w:val="center"/>
                    <w:rPr>
                      <w:rFonts w:ascii="IranNastaliq" w:hAnsi="IranNastaliq" w:cs="B Nazanin"/>
                      <w:sz w:val="28"/>
                      <w:szCs w:val="28"/>
                      <w:rtl/>
                    </w:rPr>
                  </w:pPr>
                  <w:r>
                    <w:rPr>
                      <w:rFonts w:ascii="IranNastaliq" w:hAnsi="IranNastaliq" w:cs="B Nazani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51.6pt">
                        <v:imagedata r:id="rId9" o:title="231"/>
                      </v:shape>
                    </w:pict>
                  </w:r>
                </w:p>
                <w:p w:rsidR="00B87E31" w:rsidRDefault="004F2C09" w:rsidP="001E5581">
                  <w:pPr>
                    <w:jc w:val="center"/>
                    <w:rPr>
                      <w:rFonts w:ascii="IranNastaliq" w:hAnsi="IranNastaliq" w:cs="B Nazanin"/>
                      <w:sz w:val="28"/>
                      <w:szCs w:val="28"/>
                      <w:rtl/>
                    </w:rPr>
                  </w:pPr>
                  <w:r w:rsidRPr="004F2C09">
                    <w:rPr>
                      <w:rFonts w:ascii="IranNastaliq" w:hAnsi="IranNastaliq" w:cs="B Nazanin" w:hint="cs"/>
                      <w:sz w:val="28"/>
                      <w:szCs w:val="28"/>
                      <w:rtl/>
                    </w:rPr>
                    <w:t>دانشگاه علوم پزشکی و خدمات بهداشتی درمانی جهرم</w:t>
                  </w:r>
                </w:p>
                <w:p w:rsidR="001E5581" w:rsidRPr="003133D4" w:rsidRDefault="001E5581" w:rsidP="001E5581">
                  <w:pPr>
                    <w:jc w:val="center"/>
                    <w:rPr>
                      <w:rFonts w:ascii="IranNastaliq" w:hAnsi="IranNastaliq" w:cs="B Nazanin"/>
                      <w:b/>
                      <w:bCs/>
                      <w:sz w:val="40"/>
                      <w:szCs w:val="40"/>
                      <w:rtl/>
                    </w:rPr>
                  </w:pPr>
                </w:p>
                <w:p w:rsidR="00A01220" w:rsidRPr="003133D4" w:rsidRDefault="001777B1" w:rsidP="001E5581">
                  <w:pPr>
                    <w:jc w:val="center"/>
                    <w:rPr>
                      <w:rFonts w:ascii="IranNastaliq" w:hAnsi="IranNastaliq" w:cs="B Mitra"/>
                      <w:b/>
                      <w:bCs/>
                      <w:sz w:val="40"/>
                      <w:szCs w:val="40"/>
                      <w:rtl/>
                    </w:rPr>
                  </w:pPr>
                  <w:r w:rsidRPr="003133D4">
                    <w:rPr>
                      <w:rFonts w:ascii="IranNastaliq" w:hAnsi="IranNastaliq" w:cs="B Mitra" w:hint="cs"/>
                      <w:b/>
                      <w:bCs/>
                      <w:sz w:val="40"/>
                      <w:szCs w:val="40"/>
                      <w:rtl/>
                    </w:rPr>
                    <w:t>سردرد میگرنی</w:t>
                  </w:r>
                </w:p>
                <w:p w:rsidR="00874859" w:rsidRPr="003133D4" w:rsidRDefault="001E5581" w:rsidP="001E5581">
                  <w:pPr>
                    <w:jc w:val="center"/>
                    <w:rPr>
                      <w:rFonts w:ascii="IranNastaliq" w:hAnsi="IranNastaliq" w:cs="B Mitra"/>
                      <w:b/>
                      <w:bCs/>
                      <w:sz w:val="40"/>
                      <w:szCs w:val="40"/>
                      <w:rtl/>
                    </w:rPr>
                  </w:pPr>
                  <w:r w:rsidRPr="003133D4">
                    <w:rPr>
                      <w:rFonts w:ascii="IranNastaliq" w:hAnsi="IranNastaliq" w:cs="B Mitra" w:hint="cs"/>
                      <w:b/>
                      <w:bCs/>
                      <w:sz w:val="40"/>
                      <w:szCs w:val="40"/>
                      <w:rtl/>
                    </w:rPr>
                    <w:t xml:space="preserve"> </w:t>
                  </w:r>
                  <w:r w:rsidR="00874859" w:rsidRPr="003133D4">
                    <w:rPr>
                      <w:rFonts w:ascii="IranNastaliq" w:hAnsi="IranNastaliq" w:cs="B Mitra" w:hint="cs"/>
                      <w:b/>
                      <w:bCs/>
                      <w:sz w:val="40"/>
                      <w:szCs w:val="40"/>
                      <w:rtl/>
                    </w:rPr>
                    <w:t>( راهنمای بیماران )</w:t>
                  </w:r>
                </w:p>
                <w:p w:rsidR="00884321" w:rsidRPr="001E5581" w:rsidRDefault="00884321" w:rsidP="001E5581">
                  <w:pPr>
                    <w:jc w:val="center"/>
                    <w:rPr>
                      <w:rFonts w:ascii="IranNastaliq" w:hAnsi="IranNastaliq" w:cs="B Mitra"/>
                      <w:sz w:val="28"/>
                      <w:szCs w:val="28"/>
                      <w:rtl/>
                    </w:rPr>
                  </w:pPr>
                </w:p>
                <w:p w:rsidR="00884321" w:rsidRPr="001E5581" w:rsidRDefault="00884321" w:rsidP="001E5581">
                  <w:pPr>
                    <w:jc w:val="center"/>
                    <w:rPr>
                      <w:rFonts w:ascii="IranNastaliq" w:hAnsi="IranNastaliq" w:cs="B Mitra"/>
                      <w:sz w:val="28"/>
                      <w:szCs w:val="28"/>
                      <w:rtl/>
                    </w:rPr>
                  </w:pPr>
                </w:p>
                <w:p w:rsidR="004F2C09" w:rsidRPr="001E5581" w:rsidRDefault="004F2C09" w:rsidP="001E5581">
                  <w:pPr>
                    <w:jc w:val="center"/>
                    <w:rPr>
                      <w:rFonts w:ascii="IranNastaliq" w:hAnsi="IranNastaliq" w:cs="B Mitra"/>
                      <w:sz w:val="28"/>
                      <w:szCs w:val="28"/>
                      <w:rtl/>
                    </w:rPr>
                  </w:pPr>
                  <w:r w:rsidRPr="001E5581">
                    <w:rPr>
                      <w:rFonts w:ascii="IranNastaliq" w:hAnsi="IranNastaliq" w:cs="B Mitra" w:hint="cs"/>
                      <w:sz w:val="28"/>
                      <w:szCs w:val="28"/>
                      <w:rtl/>
                    </w:rPr>
                    <w:t>مرکز آموزشی درمانی مطهری</w:t>
                  </w:r>
                </w:p>
                <w:p w:rsidR="004F2C09" w:rsidRPr="001E5581" w:rsidRDefault="004F2C09" w:rsidP="001E5581">
                  <w:pPr>
                    <w:jc w:val="center"/>
                    <w:rPr>
                      <w:rFonts w:ascii="IranNastaliq" w:hAnsi="IranNastaliq" w:cs="B Mitra"/>
                      <w:sz w:val="28"/>
                      <w:szCs w:val="28"/>
                      <w:rtl/>
                    </w:rPr>
                  </w:pPr>
                  <w:r w:rsidRPr="001E5581">
                    <w:rPr>
                      <w:rFonts w:ascii="IranNastaliq" w:hAnsi="IranNastaliq" w:cs="B Mitra" w:hint="cs"/>
                      <w:sz w:val="28"/>
                      <w:szCs w:val="28"/>
                      <w:rtl/>
                    </w:rPr>
                    <w:t>بخش اورژانس</w:t>
                  </w:r>
                </w:p>
                <w:p w:rsidR="008D3BD2" w:rsidRPr="001E5581" w:rsidRDefault="008D3BD2" w:rsidP="001E5581">
                  <w:pPr>
                    <w:jc w:val="center"/>
                    <w:rPr>
                      <w:rFonts w:ascii="IranNastaliq" w:hAnsi="IranNastaliq" w:cs="B Mitra"/>
                      <w:sz w:val="28"/>
                      <w:szCs w:val="28"/>
                      <w:rtl/>
                    </w:rPr>
                  </w:pPr>
                </w:p>
                <w:p w:rsidR="008D3BD2" w:rsidRPr="001E5581" w:rsidRDefault="008D3BD2" w:rsidP="001E5581">
                  <w:pPr>
                    <w:jc w:val="center"/>
                    <w:rPr>
                      <w:rFonts w:ascii="IranNastaliq" w:hAnsi="IranNastaliq" w:cs="B Mitra"/>
                      <w:sz w:val="28"/>
                      <w:szCs w:val="28"/>
                      <w:rtl/>
                    </w:rPr>
                  </w:pPr>
                  <w:r w:rsidRPr="001E5581">
                    <w:rPr>
                      <w:rFonts w:ascii="IranNastaliq" w:hAnsi="IranNastaliq" w:cs="B Mitra" w:hint="cs"/>
                      <w:sz w:val="28"/>
                      <w:szCs w:val="28"/>
                      <w:rtl/>
                    </w:rPr>
                    <w:t>منبع :</w:t>
                  </w:r>
                </w:p>
                <w:p w:rsidR="008D3BD2" w:rsidRPr="001E5581" w:rsidRDefault="008D3BD2" w:rsidP="001E5581">
                  <w:pPr>
                    <w:jc w:val="center"/>
                    <w:rPr>
                      <w:rFonts w:ascii="IranNastaliq" w:hAnsi="IranNastaliq" w:cs="B Mitra"/>
                      <w:sz w:val="28"/>
                      <w:szCs w:val="28"/>
                    </w:rPr>
                  </w:pPr>
                  <w:r w:rsidRPr="001E5581">
                    <w:rPr>
                      <w:rFonts w:ascii="IranNastaliq" w:hAnsi="IranNastaliq" w:cs="B Mitra" w:hint="cs"/>
                      <w:sz w:val="28"/>
                      <w:szCs w:val="28"/>
                      <w:rtl/>
                    </w:rPr>
                    <w:t>جزوه طرح دیتای وزارت بهداشت</w:t>
                  </w:r>
                </w:p>
                <w:p w:rsidR="00B87E31" w:rsidRPr="001E5581" w:rsidRDefault="00B87E31" w:rsidP="001E5581">
                  <w:pPr>
                    <w:spacing w:after="0" w:line="240" w:lineRule="auto"/>
                    <w:jc w:val="center"/>
                    <w:rPr>
                      <w:rFonts w:cs="B Mitra"/>
                      <w:b/>
                      <w:bCs/>
                      <w:color w:val="17365D"/>
                      <w:sz w:val="12"/>
                      <w:szCs w:val="12"/>
                      <w:rtl/>
                    </w:rPr>
                  </w:pPr>
                </w:p>
                <w:p w:rsidR="00B87E31" w:rsidRPr="001E5581" w:rsidRDefault="00B87E31" w:rsidP="001E5581">
                  <w:pPr>
                    <w:spacing w:after="0"/>
                    <w:jc w:val="center"/>
                    <w:rPr>
                      <w:rFonts w:cs="B Mitra"/>
                      <w:b/>
                      <w:bCs/>
                      <w:color w:val="17365D"/>
                      <w:rtl/>
                    </w:rPr>
                  </w:pPr>
                </w:p>
                <w:p w:rsidR="00B87E31" w:rsidRDefault="00B87E31" w:rsidP="001E5581">
                  <w:pPr>
                    <w:jc w:val="center"/>
                    <w:rPr>
                      <w:rtl/>
                    </w:rPr>
                  </w:pPr>
                </w:p>
              </w:txbxContent>
            </v:textbox>
            <w10:wrap anchorx="page"/>
          </v:rect>
        </w:pict>
      </w:r>
    </w:p>
    <w:p w:rsidR="00B87E31" w:rsidRDefault="00B87E31" w:rsidP="00676BFB">
      <w:pPr>
        <w:spacing w:after="0"/>
      </w:pPr>
    </w:p>
    <w:sectPr w:rsidR="00B87E31" w:rsidSect="00D155A0">
      <w:pgSz w:w="16838" w:h="11906" w:orient="landscape"/>
      <w:pgMar w:top="1134" w:right="1134" w:bottom="1134" w:left="709" w:header="709" w:footer="709" w:gutter="0"/>
      <w:cols w:num="3"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517" w:rsidRDefault="005C0517" w:rsidP="003E4F7A">
      <w:pPr>
        <w:spacing w:after="0" w:line="240" w:lineRule="auto"/>
      </w:pPr>
      <w:r>
        <w:separator/>
      </w:r>
    </w:p>
  </w:endnote>
  <w:endnote w:type="continuationSeparator" w:id="0">
    <w:p w:rsidR="005C0517" w:rsidRDefault="005C0517" w:rsidP="003E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anNastaliq">
    <w:altName w:val="Nyala"/>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517" w:rsidRDefault="005C0517" w:rsidP="003E4F7A">
      <w:pPr>
        <w:spacing w:after="0" w:line="240" w:lineRule="auto"/>
      </w:pPr>
      <w:r>
        <w:separator/>
      </w:r>
    </w:p>
  </w:footnote>
  <w:footnote w:type="continuationSeparator" w:id="0">
    <w:p w:rsidR="005C0517" w:rsidRDefault="005C0517" w:rsidP="003E4F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B1086"/>
    <w:multiLevelType w:val="hybridMultilevel"/>
    <w:tmpl w:val="4C2243CC"/>
    <w:lvl w:ilvl="0" w:tplc="0409000F">
      <w:start w:val="1"/>
      <w:numFmt w:val="decimal"/>
      <w:lvlText w:val="%1."/>
      <w:lvlJc w:val="left"/>
      <w:pPr>
        <w:tabs>
          <w:tab w:val="num" w:pos="470"/>
        </w:tabs>
        <w:ind w:left="47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1FD60FC2"/>
    <w:multiLevelType w:val="hybridMultilevel"/>
    <w:tmpl w:val="5EC89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5631E7"/>
    <w:multiLevelType w:val="hybridMultilevel"/>
    <w:tmpl w:val="64380E24"/>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5772224"/>
    <w:multiLevelType w:val="hybridMultilevel"/>
    <w:tmpl w:val="FF82D3BE"/>
    <w:lvl w:ilvl="0" w:tplc="0409000F">
      <w:start w:val="1"/>
      <w:numFmt w:val="decimal"/>
      <w:lvlText w:val="%1."/>
      <w:lvlJc w:val="left"/>
      <w:pPr>
        <w:tabs>
          <w:tab w:val="num" w:pos="1080"/>
        </w:tabs>
        <w:ind w:left="108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2F55140"/>
    <w:multiLevelType w:val="hybridMultilevel"/>
    <w:tmpl w:val="84926F9A"/>
    <w:lvl w:ilvl="0" w:tplc="0409000F">
      <w:start w:val="1"/>
      <w:numFmt w:val="decimal"/>
      <w:lvlText w:val="%1."/>
      <w:lvlJc w:val="left"/>
      <w:pPr>
        <w:tabs>
          <w:tab w:val="num" w:pos="580"/>
        </w:tabs>
        <w:ind w:left="580" w:hanging="360"/>
      </w:pPr>
      <w:rPr>
        <w:rFonts w:cs="Times New Roman" w:hint="default"/>
      </w:rPr>
    </w:lvl>
    <w:lvl w:ilvl="1" w:tplc="04090001">
      <w:start w:val="1"/>
      <w:numFmt w:val="bullet"/>
      <w:lvlText w:val=""/>
      <w:lvlJc w:val="left"/>
      <w:pPr>
        <w:tabs>
          <w:tab w:val="num" w:pos="1300"/>
        </w:tabs>
        <w:ind w:left="1300" w:hanging="360"/>
      </w:pPr>
      <w:rPr>
        <w:rFonts w:ascii="Symbol" w:hAnsi="Symbol" w:hint="default"/>
      </w:rPr>
    </w:lvl>
    <w:lvl w:ilvl="2" w:tplc="04090005" w:tentative="1">
      <w:start w:val="1"/>
      <w:numFmt w:val="bullet"/>
      <w:lvlText w:val=""/>
      <w:lvlJc w:val="left"/>
      <w:pPr>
        <w:tabs>
          <w:tab w:val="num" w:pos="2020"/>
        </w:tabs>
        <w:ind w:left="2020" w:hanging="360"/>
      </w:pPr>
      <w:rPr>
        <w:rFonts w:ascii="Wingdings" w:hAnsi="Wingdings" w:hint="default"/>
      </w:rPr>
    </w:lvl>
    <w:lvl w:ilvl="3" w:tplc="04090001" w:tentative="1">
      <w:start w:val="1"/>
      <w:numFmt w:val="bullet"/>
      <w:lvlText w:val=""/>
      <w:lvlJc w:val="left"/>
      <w:pPr>
        <w:tabs>
          <w:tab w:val="num" w:pos="2740"/>
        </w:tabs>
        <w:ind w:left="2740" w:hanging="360"/>
      </w:pPr>
      <w:rPr>
        <w:rFonts w:ascii="Symbol" w:hAnsi="Symbol" w:hint="default"/>
      </w:rPr>
    </w:lvl>
    <w:lvl w:ilvl="4" w:tplc="04090003" w:tentative="1">
      <w:start w:val="1"/>
      <w:numFmt w:val="bullet"/>
      <w:lvlText w:val="o"/>
      <w:lvlJc w:val="left"/>
      <w:pPr>
        <w:tabs>
          <w:tab w:val="num" w:pos="3460"/>
        </w:tabs>
        <w:ind w:left="3460" w:hanging="360"/>
      </w:pPr>
      <w:rPr>
        <w:rFonts w:ascii="Courier New" w:hAnsi="Courier New" w:hint="default"/>
      </w:rPr>
    </w:lvl>
    <w:lvl w:ilvl="5" w:tplc="04090005" w:tentative="1">
      <w:start w:val="1"/>
      <w:numFmt w:val="bullet"/>
      <w:lvlText w:val=""/>
      <w:lvlJc w:val="left"/>
      <w:pPr>
        <w:tabs>
          <w:tab w:val="num" w:pos="4180"/>
        </w:tabs>
        <w:ind w:left="4180" w:hanging="360"/>
      </w:pPr>
      <w:rPr>
        <w:rFonts w:ascii="Wingdings" w:hAnsi="Wingdings" w:hint="default"/>
      </w:rPr>
    </w:lvl>
    <w:lvl w:ilvl="6" w:tplc="04090001" w:tentative="1">
      <w:start w:val="1"/>
      <w:numFmt w:val="bullet"/>
      <w:lvlText w:val=""/>
      <w:lvlJc w:val="left"/>
      <w:pPr>
        <w:tabs>
          <w:tab w:val="num" w:pos="4900"/>
        </w:tabs>
        <w:ind w:left="4900" w:hanging="360"/>
      </w:pPr>
      <w:rPr>
        <w:rFonts w:ascii="Symbol" w:hAnsi="Symbol" w:hint="default"/>
      </w:rPr>
    </w:lvl>
    <w:lvl w:ilvl="7" w:tplc="04090003" w:tentative="1">
      <w:start w:val="1"/>
      <w:numFmt w:val="bullet"/>
      <w:lvlText w:val="o"/>
      <w:lvlJc w:val="left"/>
      <w:pPr>
        <w:tabs>
          <w:tab w:val="num" w:pos="5620"/>
        </w:tabs>
        <w:ind w:left="5620" w:hanging="360"/>
      </w:pPr>
      <w:rPr>
        <w:rFonts w:ascii="Courier New" w:hAnsi="Courier New" w:hint="default"/>
      </w:rPr>
    </w:lvl>
    <w:lvl w:ilvl="8" w:tplc="04090005" w:tentative="1">
      <w:start w:val="1"/>
      <w:numFmt w:val="bullet"/>
      <w:lvlText w:val=""/>
      <w:lvlJc w:val="left"/>
      <w:pPr>
        <w:tabs>
          <w:tab w:val="num" w:pos="6340"/>
        </w:tabs>
        <w:ind w:left="6340" w:hanging="360"/>
      </w:pPr>
      <w:rPr>
        <w:rFonts w:ascii="Wingdings" w:hAnsi="Wingdings" w:hint="default"/>
      </w:rPr>
    </w:lvl>
  </w:abstractNum>
  <w:abstractNum w:abstractNumId="5">
    <w:nsid w:val="53884FD3"/>
    <w:multiLevelType w:val="multilevel"/>
    <w:tmpl w:val="84926F9A"/>
    <w:lvl w:ilvl="0">
      <w:start w:val="1"/>
      <w:numFmt w:val="decimal"/>
      <w:lvlText w:val="%1."/>
      <w:lvlJc w:val="left"/>
      <w:pPr>
        <w:tabs>
          <w:tab w:val="num" w:pos="1080"/>
        </w:tabs>
        <w:ind w:left="1080" w:hanging="360"/>
      </w:pPr>
      <w:rPr>
        <w:rFonts w:cs="Times New Roman"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558229EE"/>
    <w:multiLevelType w:val="hybridMultilevel"/>
    <w:tmpl w:val="DD603F6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5DB584E"/>
    <w:multiLevelType w:val="hybridMultilevel"/>
    <w:tmpl w:val="0DACE008"/>
    <w:lvl w:ilvl="0" w:tplc="0409000F">
      <w:start w:val="1"/>
      <w:numFmt w:val="decimal"/>
      <w:lvlText w:val="%1."/>
      <w:lvlJc w:val="left"/>
      <w:pPr>
        <w:tabs>
          <w:tab w:val="num" w:pos="1080"/>
        </w:tabs>
        <w:ind w:left="1080" w:hanging="360"/>
      </w:pPr>
      <w:rPr>
        <w:rFonts w:cs="Times New Roman"/>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6A940273"/>
    <w:multiLevelType w:val="hybridMultilevel"/>
    <w:tmpl w:val="484C12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6"/>
  </w:num>
  <w:num w:numId="6">
    <w:abstractNumId w:val="7"/>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6BFB"/>
    <w:rsid w:val="00013B5C"/>
    <w:rsid w:val="00061FB6"/>
    <w:rsid w:val="0006246A"/>
    <w:rsid w:val="00087361"/>
    <w:rsid w:val="000A6761"/>
    <w:rsid w:val="000C6041"/>
    <w:rsid w:val="000C702D"/>
    <w:rsid w:val="000D09A6"/>
    <w:rsid w:val="000F3114"/>
    <w:rsid w:val="00115B3A"/>
    <w:rsid w:val="001777B1"/>
    <w:rsid w:val="0019031A"/>
    <w:rsid w:val="001A156E"/>
    <w:rsid w:val="001B2E5E"/>
    <w:rsid w:val="001C6D81"/>
    <w:rsid w:val="001D6DBD"/>
    <w:rsid w:val="001E5581"/>
    <w:rsid w:val="002338B7"/>
    <w:rsid w:val="00271AA5"/>
    <w:rsid w:val="00271F7E"/>
    <w:rsid w:val="0028495E"/>
    <w:rsid w:val="00292DB9"/>
    <w:rsid w:val="002A7FEB"/>
    <w:rsid w:val="002B57F9"/>
    <w:rsid w:val="002C1F51"/>
    <w:rsid w:val="002C411F"/>
    <w:rsid w:val="00301C3D"/>
    <w:rsid w:val="003120AE"/>
    <w:rsid w:val="003133D4"/>
    <w:rsid w:val="00324480"/>
    <w:rsid w:val="003325C5"/>
    <w:rsid w:val="00335614"/>
    <w:rsid w:val="003646A4"/>
    <w:rsid w:val="00382241"/>
    <w:rsid w:val="003C4236"/>
    <w:rsid w:val="003D398B"/>
    <w:rsid w:val="003D55F1"/>
    <w:rsid w:val="003E4F7A"/>
    <w:rsid w:val="003E6255"/>
    <w:rsid w:val="003F0214"/>
    <w:rsid w:val="003F5166"/>
    <w:rsid w:val="003F5966"/>
    <w:rsid w:val="003F5F87"/>
    <w:rsid w:val="00465C15"/>
    <w:rsid w:val="00487C72"/>
    <w:rsid w:val="00496436"/>
    <w:rsid w:val="00497DBF"/>
    <w:rsid w:val="004A165C"/>
    <w:rsid w:val="004B6A2F"/>
    <w:rsid w:val="004B7B0E"/>
    <w:rsid w:val="004E668D"/>
    <w:rsid w:val="004E67B6"/>
    <w:rsid w:val="004F2C09"/>
    <w:rsid w:val="00515608"/>
    <w:rsid w:val="00546CE6"/>
    <w:rsid w:val="005874D8"/>
    <w:rsid w:val="005963F2"/>
    <w:rsid w:val="005A678E"/>
    <w:rsid w:val="005B6FDC"/>
    <w:rsid w:val="005C0517"/>
    <w:rsid w:val="0061524D"/>
    <w:rsid w:val="00617968"/>
    <w:rsid w:val="00632885"/>
    <w:rsid w:val="00632922"/>
    <w:rsid w:val="006613BB"/>
    <w:rsid w:val="00676BFB"/>
    <w:rsid w:val="00695F04"/>
    <w:rsid w:val="006A6ECB"/>
    <w:rsid w:val="006C0408"/>
    <w:rsid w:val="006C1AC7"/>
    <w:rsid w:val="006E4A38"/>
    <w:rsid w:val="006F6254"/>
    <w:rsid w:val="00716B92"/>
    <w:rsid w:val="00717123"/>
    <w:rsid w:val="00744ADC"/>
    <w:rsid w:val="00750E26"/>
    <w:rsid w:val="00752994"/>
    <w:rsid w:val="00754B86"/>
    <w:rsid w:val="00786300"/>
    <w:rsid w:val="0079354A"/>
    <w:rsid w:val="007A47DB"/>
    <w:rsid w:val="007B4E64"/>
    <w:rsid w:val="007E0DD4"/>
    <w:rsid w:val="00874859"/>
    <w:rsid w:val="00884321"/>
    <w:rsid w:val="00895499"/>
    <w:rsid w:val="00896823"/>
    <w:rsid w:val="008C3C8F"/>
    <w:rsid w:val="008C4251"/>
    <w:rsid w:val="008D3BD2"/>
    <w:rsid w:val="008D5E59"/>
    <w:rsid w:val="008E1C15"/>
    <w:rsid w:val="008F2EEF"/>
    <w:rsid w:val="009024BB"/>
    <w:rsid w:val="0095035D"/>
    <w:rsid w:val="009B2072"/>
    <w:rsid w:val="009B399C"/>
    <w:rsid w:val="009C0B45"/>
    <w:rsid w:val="009C6711"/>
    <w:rsid w:val="00A01220"/>
    <w:rsid w:val="00A123C9"/>
    <w:rsid w:val="00A12C04"/>
    <w:rsid w:val="00A35670"/>
    <w:rsid w:val="00A4352B"/>
    <w:rsid w:val="00A527C1"/>
    <w:rsid w:val="00A53E48"/>
    <w:rsid w:val="00A776C5"/>
    <w:rsid w:val="00AA52A3"/>
    <w:rsid w:val="00AA5B88"/>
    <w:rsid w:val="00AC1281"/>
    <w:rsid w:val="00AC3893"/>
    <w:rsid w:val="00AD76E3"/>
    <w:rsid w:val="00AD7937"/>
    <w:rsid w:val="00AF330A"/>
    <w:rsid w:val="00AF7C40"/>
    <w:rsid w:val="00B175A6"/>
    <w:rsid w:val="00B31936"/>
    <w:rsid w:val="00B42960"/>
    <w:rsid w:val="00B55042"/>
    <w:rsid w:val="00B60F7E"/>
    <w:rsid w:val="00B70730"/>
    <w:rsid w:val="00B863DC"/>
    <w:rsid w:val="00B87E31"/>
    <w:rsid w:val="00B942FA"/>
    <w:rsid w:val="00BC27EE"/>
    <w:rsid w:val="00BE2D94"/>
    <w:rsid w:val="00BE310A"/>
    <w:rsid w:val="00C02B79"/>
    <w:rsid w:val="00C20F47"/>
    <w:rsid w:val="00C229A0"/>
    <w:rsid w:val="00C33717"/>
    <w:rsid w:val="00C65AEC"/>
    <w:rsid w:val="00C71CAD"/>
    <w:rsid w:val="00C74B48"/>
    <w:rsid w:val="00CB6BB6"/>
    <w:rsid w:val="00CC3F02"/>
    <w:rsid w:val="00CD2DCB"/>
    <w:rsid w:val="00CD44CB"/>
    <w:rsid w:val="00CD4D51"/>
    <w:rsid w:val="00CE5C21"/>
    <w:rsid w:val="00CF3CDE"/>
    <w:rsid w:val="00CF5EA1"/>
    <w:rsid w:val="00D073CA"/>
    <w:rsid w:val="00D151BA"/>
    <w:rsid w:val="00D155A0"/>
    <w:rsid w:val="00D16B5D"/>
    <w:rsid w:val="00D237DD"/>
    <w:rsid w:val="00D3117F"/>
    <w:rsid w:val="00D40915"/>
    <w:rsid w:val="00D45588"/>
    <w:rsid w:val="00D52A13"/>
    <w:rsid w:val="00D52A38"/>
    <w:rsid w:val="00D54839"/>
    <w:rsid w:val="00D64F63"/>
    <w:rsid w:val="00DB772B"/>
    <w:rsid w:val="00DC13D1"/>
    <w:rsid w:val="00DC62A8"/>
    <w:rsid w:val="00DE529E"/>
    <w:rsid w:val="00E055DB"/>
    <w:rsid w:val="00E1294F"/>
    <w:rsid w:val="00E3476A"/>
    <w:rsid w:val="00E455A0"/>
    <w:rsid w:val="00E77F04"/>
    <w:rsid w:val="00E90832"/>
    <w:rsid w:val="00E9501A"/>
    <w:rsid w:val="00EB2E62"/>
    <w:rsid w:val="00EC635B"/>
    <w:rsid w:val="00EC79D4"/>
    <w:rsid w:val="00ED1B00"/>
    <w:rsid w:val="00ED228D"/>
    <w:rsid w:val="00EE1693"/>
    <w:rsid w:val="00F36783"/>
    <w:rsid w:val="00F44675"/>
    <w:rsid w:val="00F61AC7"/>
    <w:rsid w:val="00FA2596"/>
    <w:rsid w:val="00FB4243"/>
    <w:rsid w:val="00FF4E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5:docId w15:val="{DC468E17-12D6-4989-A7F3-975B3E7D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78E"/>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C128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C1281"/>
    <w:rPr>
      <w:rFonts w:ascii="Tahoma" w:hAnsi="Tahoma" w:cs="Tahoma"/>
      <w:sz w:val="16"/>
      <w:szCs w:val="16"/>
    </w:rPr>
  </w:style>
  <w:style w:type="paragraph" w:styleId="Header">
    <w:name w:val="header"/>
    <w:basedOn w:val="Normal"/>
    <w:link w:val="HeaderChar"/>
    <w:uiPriority w:val="99"/>
    <w:semiHidden/>
    <w:rsid w:val="003E4F7A"/>
    <w:pPr>
      <w:tabs>
        <w:tab w:val="center" w:pos="4513"/>
        <w:tab w:val="right" w:pos="9026"/>
      </w:tabs>
      <w:spacing w:after="0" w:line="240" w:lineRule="auto"/>
    </w:pPr>
  </w:style>
  <w:style w:type="character" w:customStyle="1" w:styleId="HeaderChar">
    <w:name w:val="Header Char"/>
    <w:link w:val="Header"/>
    <w:uiPriority w:val="99"/>
    <w:semiHidden/>
    <w:locked/>
    <w:rsid w:val="003E4F7A"/>
    <w:rPr>
      <w:rFonts w:cs="Times New Roman"/>
    </w:rPr>
  </w:style>
  <w:style w:type="paragraph" w:styleId="Footer">
    <w:name w:val="footer"/>
    <w:basedOn w:val="Normal"/>
    <w:link w:val="FooterChar"/>
    <w:uiPriority w:val="99"/>
    <w:semiHidden/>
    <w:rsid w:val="003E4F7A"/>
    <w:pPr>
      <w:tabs>
        <w:tab w:val="center" w:pos="4513"/>
        <w:tab w:val="right" w:pos="9026"/>
      </w:tabs>
      <w:spacing w:after="0" w:line="240" w:lineRule="auto"/>
    </w:pPr>
  </w:style>
  <w:style w:type="character" w:customStyle="1" w:styleId="FooterChar">
    <w:name w:val="Footer Char"/>
    <w:link w:val="Footer"/>
    <w:uiPriority w:val="99"/>
    <w:semiHidden/>
    <w:locked/>
    <w:rsid w:val="003E4F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BB01F-4E4E-4706-A8AB-BE293BD46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2</Pages>
  <Words>20</Words>
  <Characters>119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Masoudi</Company>
  <LinksUpToDate>false</LinksUpToDate>
  <CharactersWithSpaces>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Masoudi</dc:creator>
  <cp:keywords/>
  <dc:description/>
  <cp:lastModifiedBy>administrator-j</cp:lastModifiedBy>
  <cp:revision>137</cp:revision>
  <cp:lastPrinted>2014-05-11T08:27:00Z</cp:lastPrinted>
  <dcterms:created xsi:type="dcterms:W3CDTF">2012-08-05T06:19:00Z</dcterms:created>
  <dcterms:modified xsi:type="dcterms:W3CDTF">2015-08-12T05:23:00Z</dcterms:modified>
</cp:coreProperties>
</file>